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072" w:rsidRDefault="00632072" w:rsidP="00721B0E">
      <w:pPr>
        <w:spacing w:after="0" w:line="240" w:lineRule="auto"/>
        <w:jc w:val="center"/>
        <w:rPr>
          <w:b/>
          <w:sz w:val="30"/>
        </w:rPr>
      </w:pPr>
    </w:p>
    <w:p w:rsidR="00721B0E" w:rsidRPr="0071792D" w:rsidRDefault="00721B0E" w:rsidP="00721B0E">
      <w:pPr>
        <w:spacing w:after="0" w:line="240" w:lineRule="auto"/>
        <w:jc w:val="center"/>
        <w:rPr>
          <w:b/>
          <w:sz w:val="30"/>
        </w:rPr>
      </w:pPr>
      <w:r>
        <w:rPr>
          <w:b/>
          <w:sz w:val="30"/>
        </w:rPr>
        <w:t>ANCA Announces a new Group CEO</w:t>
      </w:r>
    </w:p>
    <w:p w:rsidR="00721B0E" w:rsidRPr="00BF18A3" w:rsidRDefault="00721B0E" w:rsidP="00721B0E">
      <w:pPr>
        <w:spacing w:after="0" w:line="240" w:lineRule="auto"/>
      </w:pPr>
    </w:p>
    <w:p w:rsidR="00721B0E" w:rsidRDefault="00721B0E" w:rsidP="00721B0E">
      <w:pPr>
        <w:spacing w:after="0" w:line="240" w:lineRule="auto"/>
      </w:pPr>
      <w:r w:rsidRPr="00BF18A3">
        <w:t xml:space="preserve">Dr Christopher Hegarty </w:t>
      </w:r>
      <w:r>
        <w:t>will</w:t>
      </w:r>
      <w:r w:rsidRPr="00BF18A3">
        <w:t xml:space="preserve"> been appointed The Group CEO from 1</w:t>
      </w:r>
      <w:r w:rsidRPr="00BF18A3">
        <w:rPr>
          <w:vertAlign w:val="superscript"/>
        </w:rPr>
        <w:t>st</w:t>
      </w:r>
      <w:r>
        <w:t xml:space="preserve"> </w:t>
      </w:r>
      <w:r w:rsidRPr="00BF18A3">
        <w:t xml:space="preserve">July </w:t>
      </w:r>
      <w:r w:rsidR="00CB77AA" w:rsidRPr="00BF18A3">
        <w:t>2018</w:t>
      </w:r>
      <w:r w:rsidR="00CB77AA">
        <w:t>, succeeding Grant Anderson FCAM. A</w:t>
      </w:r>
      <w:r>
        <w:t>fter</w:t>
      </w:r>
      <w:r w:rsidRPr="00BF18A3">
        <w:t xml:space="preserve"> </w:t>
      </w:r>
      <w:r w:rsidR="00CB77AA">
        <w:t xml:space="preserve">eight years in the role at ANCA, </w:t>
      </w:r>
      <w:r w:rsidRPr="00BF18A3">
        <w:t xml:space="preserve">Grant Anderson </w:t>
      </w:r>
      <w:r w:rsidR="00CB77AA">
        <w:t>will retire</w:t>
      </w:r>
      <w:r>
        <w:t xml:space="preserve"> at the end of June. </w:t>
      </w:r>
      <w:r w:rsidRPr="00BF18A3">
        <w:t>Chris joined</w:t>
      </w:r>
      <w:r w:rsidR="00CB77AA">
        <w:t xml:space="preserve"> t</w:t>
      </w:r>
      <w:r>
        <w:t xml:space="preserve">he ANCA group </w:t>
      </w:r>
      <w:r w:rsidR="00CB77AA">
        <w:t xml:space="preserve">from Switzerland </w:t>
      </w:r>
      <w:r>
        <w:t xml:space="preserve">in July 2017 as the Engineering Manager </w:t>
      </w:r>
      <w:r w:rsidR="00CB77AA">
        <w:t xml:space="preserve">of CNC Machines </w:t>
      </w:r>
      <w:r>
        <w:t>and has more recently</w:t>
      </w:r>
      <w:r w:rsidR="00CB77AA">
        <w:t xml:space="preserve"> been appointed to</w:t>
      </w:r>
      <w:r>
        <w:t xml:space="preserve"> General Manager</w:t>
      </w:r>
      <w:r w:rsidR="00CB77AA">
        <w:t xml:space="preserve"> of that division</w:t>
      </w:r>
      <w:r>
        <w:t xml:space="preserve">. </w:t>
      </w:r>
    </w:p>
    <w:p w:rsidR="00721B0E" w:rsidRDefault="00721B0E" w:rsidP="00721B0E">
      <w:pPr>
        <w:spacing w:after="0" w:line="240" w:lineRule="auto"/>
      </w:pPr>
    </w:p>
    <w:p w:rsidR="00721B0E" w:rsidRDefault="00721B0E" w:rsidP="00721B0E">
      <w:pPr>
        <w:spacing w:after="0" w:line="240" w:lineRule="auto"/>
      </w:pPr>
      <w:r>
        <w:t xml:space="preserve">Pat Boland, Joint ANCA Co-Founder said: “Over the next few months The ANCA Leadership Team will be working together to ensure a seamless handover </w:t>
      </w:r>
      <w:r w:rsidR="00CB77AA">
        <w:t>and</w:t>
      </w:r>
      <w:r>
        <w:t xml:space="preserve"> ANCA will remain focused on our strategic goals and continue to delight our customers.”</w:t>
      </w:r>
    </w:p>
    <w:p w:rsidR="00721B0E" w:rsidRDefault="00721B0E" w:rsidP="00721B0E">
      <w:pPr>
        <w:spacing w:after="0" w:line="240" w:lineRule="auto"/>
      </w:pPr>
    </w:p>
    <w:p w:rsidR="00721B0E" w:rsidRDefault="00721B0E" w:rsidP="00721B0E">
      <w:pPr>
        <w:spacing w:after="0" w:line="240" w:lineRule="auto"/>
      </w:pPr>
      <w:r>
        <w:t xml:space="preserve">“During Grant’s tenure at ANCA his leadership has seen the company flourish. I thank him for his significant contributions that have improved our culture, processes and products to place us at </w:t>
      </w:r>
      <w:bookmarkStart w:id="0" w:name="_Hlk513714152"/>
      <w:r>
        <w:t xml:space="preserve">the forefront of our market segments.”  </w:t>
      </w:r>
    </w:p>
    <w:p w:rsidR="00721B0E" w:rsidRDefault="00721B0E" w:rsidP="00721B0E">
      <w:pPr>
        <w:spacing w:after="0" w:line="240" w:lineRule="auto"/>
      </w:pPr>
    </w:p>
    <w:p w:rsidR="00721B0E" w:rsidRDefault="00721B0E" w:rsidP="00721B0E">
      <w:pPr>
        <w:spacing w:after="0" w:line="240" w:lineRule="auto"/>
      </w:pPr>
      <w:r>
        <w:t xml:space="preserve">“Having worked with Chris over the last year I am confident of his vision for ANCA and know his global experience and in depth understanding of manufacturing will ensure a strong future for our business,” Pat concluded. </w:t>
      </w:r>
    </w:p>
    <w:p w:rsidR="00721B0E" w:rsidRDefault="00721B0E" w:rsidP="00721B0E">
      <w:pPr>
        <w:spacing w:after="0" w:line="240" w:lineRule="auto"/>
      </w:pPr>
    </w:p>
    <w:p w:rsidR="00160473" w:rsidRDefault="00721B0E" w:rsidP="00721B0E">
      <w:pPr>
        <w:spacing w:after="0" w:line="240" w:lineRule="auto"/>
      </w:pPr>
      <w:r>
        <w:t>Dr Chris Hegarty, future ANCA Group CEO said: “</w:t>
      </w:r>
      <w:r w:rsidR="00AD33BB">
        <w:t xml:space="preserve">ANCA is an incredible Australian success story, a high-tech </w:t>
      </w:r>
      <w:r w:rsidR="00160473">
        <w:t xml:space="preserve">advanced </w:t>
      </w:r>
      <w:r w:rsidR="00AD33BB">
        <w:t xml:space="preserve">manufacturer with </w:t>
      </w:r>
      <w:r w:rsidR="00160473">
        <w:t xml:space="preserve">an enduring </w:t>
      </w:r>
      <w:r w:rsidR="00AD33BB">
        <w:t xml:space="preserve">reputation for quality and performance.  I look forward to strengthening ANCA’s position in our core markets and </w:t>
      </w:r>
      <w:r w:rsidR="000D7F13">
        <w:t>taking</w:t>
      </w:r>
      <w:r w:rsidR="00AD33BB">
        <w:t xml:space="preserve"> up the chall</w:t>
      </w:r>
      <w:r w:rsidR="00160473">
        <w:t xml:space="preserve">enge of addressing new </w:t>
      </w:r>
      <w:proofErr w:type="gramStart"/>
      <w:r w:rsidR="00160473">
        <w:t>markets.“</w:t>
      </w:r>
      <w:proofErr w:type="gramEnd"/>
      <w:r w:rsidR="000D7F13">
        <w:t xml:space="preserve"> </w:t>
      </w:r>
    </w:p>
    <w:p w:rsidR="00160473" w:rsidRDefault="00160473" w:rsidP="00721B0E">
      <w:pPr>
        <w:spacing w:after="0" w:line="240" w:lineRule="auto"/>
      </w:pPr>
    </w:p>
    <w:p w:rsidR="000D7F13" w:rsidRDefault="00160473" w:rsidP="00721B0E">
      <w:pPr>
        <w:spacing w:after="0" w:line="240" w:lineRule="auto"/>
      </w:pPr>
      <w:r>
        <w:t>“The t</w:t>
      </w:r>
      <w:r w:rsidR="000D7F13">
        <w:t xml:space="preserve">raditional </w:t>
      </w:r>
      <w:r>
        <w:t>tool and cutter grinding markets continue</w:t>
      </w:r>
      <w:r w:rsidR="007625AB">
        <w:t>s</w:t>
      </w:r>
      <w:r>
        <w:t xml:space="preserve"> to be strong and</w:t>
      </w:r>
      <w:r w:rsidR="000D7F13">
        <w:t xml:space="preserve"> </w:t>
      </w:r>
      <w:r>
        <w:t xml:space="preserve">growth in </w:t>
      </w:r>
      <w:r w:rsidR="000D7F13">
        <w:t xml:space="preserve">new </w:t>
      </w:r>
      <w:r>
        <w:t xml:space="preserve">tooling </w:t>
      </w:r>
      <w:r w:rsidR="000D7F13">
        <w:t xml:space="preserve">applications </w:t>
      </w:r>
      <w:r>
        <w:t>offers significant potential. We will redouble our efforts to leverage</w:t>
      </w:r>
      <w:r w:rsidR="000D7F13">
        <w:t xml:space="preserve"> our technology</w:t>
      </w:r>
      <w:r>
        <w:t xml:space="preserve">, research and development capability and deep industry knowledge </w:t>
      </w:r>
      <w:r w:rsidR="000D7F13">
        <w:t xml:space="preserve">to </w:t>
      </w:r>
      <w:r>
        <w:t>design new products and innovations that support our customers to take advantage of these opportunities,</w:t>
      </w:r>
      <w:r w:rsidR="00222E59">
        <w:t>”</w:t>
      </w:r>
      <w:r>
        <w:t xml:space="preserve"> Chris concluded. </w:t>
      </w:r>
    </w:p>
    <w:bookmarkEnd w:id="0"/>
    <w:p w:rsidR="00721B0E" w:rsidRDefault="00721B0E" w:rsidP="00721B0E">
      <w:pPr>
        <w:spacing w:after="0" w:line="240" w:lineRule="auto"/>
      </w:pPr>
    </w:p>
    <w:p w:rsidR="00721B0E" w:rsidRDefault="00721B0E" w:rsidP="00721B0E">
      <w:pPr>
        <w:spacing w:after="0" w:line="240" w:lineRule="auto"/>
      </w:pPr>
      <w:r w:rsidRPr="00BA3E3B">
        <w:t xml:space="preserve">After completing </w:t>
      </w:r>
      <w:r>
        <w:t xml:space="preserve">a bachelor’s </w:t>
      </w:r>
      <w:r w:rsidRPr="00BA3E3B">
        <w:t xml:space="preserve">degree in Electrical Engineering </w:t>
      </w:r>
      <w:r>
        <w:t>and an M.Sc.</w:t>
      </w:r>
      <w:r w:rsidRPr="00BA3E3B">
        <w:t xml:space="preserve">, Chris </w:t>
      </w:r>
      <w:r>
        <w:t>completed</w:t>
      </w:r>
      <w:r w:rsidRPr="00BA3E3B">
        <w:t xml:space="preserve"> his doctorate in Electrical Engineering from the University of California</w:t>
      </w:r>
      <w:r>
        <w:t xml:space="preserve"> at Berkeley</w:t>
      </w:r>
      <w:r w:rsidRPr="00BA3E3B">
        <w:t xml:space="preserve">. </w:t>
      </w:r>
      <w:r>
        <w:t xml:space="preserve">He spent five years working for McKinsey and Company in Zurich.  He has extensive experience working for machine tool manufacturers in Europe and Australasia, including over fifteen years’ experience as CEO or general manager in other organisations. </w:t>
      </w:r>
    </w:p>
    <w:p w:rsidR="00721B0E" w:rsidRDefault="00721B0E" w:rsidP="00721B0E">
      <w:pPr>
        <w:spacing w:after="0" w:line="240" w:lineRule="auto"/>
      </w:pPr>
    </w:p>
    <w:p w:rsidR="00BE148F" w:rsidRPr="00BE148F" w:rsidRDefault="00BE148F" w:rsidP="00BE148F">
      <w:pPr>
        <w:spacing w:after="0" w:line="240" w:lineRule="auto"/>
      </w:pPr>
    </w:p>
    <w:p w:rsidR="00B6737F" w:rsidRPr="005B6500" w:rsidRDefault="00B6737F" w:rsidP="00322109">
      <w:pPr>
        <w:jc w:val="center"/>
        <w:rPr>
          <w:rFonts w:ascii="Calibri" w:eastAsia="Times New Roman" w:hAnsi="Calibri" w:cs="Times New Roman"/>
          <w:sz w:val="24"/>
          <w:szCs w:val="24"/>
        </w:rPr>
      </w:pPr>
      <w:r w:rsidRPr="005B6500">
        <w:rPr>
          <w:rFonts w:ascii="Calibri" w:eastAsia="Times New Roman" w:hAnsi="Calibri" w:cs="Times New Roman"/>
          <w:sz w:val="24"/>
          <w:szCs w:val="24"/>
        </w:rPr>
        <w:t>######</w:t>
      </w:r>
    </w:p>
    <w:p w:rsidR="00FB68B5" w:rsidRPr="002E430B" w:rsidRDefault="00FB68B5" w:rsidP="002E430B">
      <w:pPr>
        <w:spacing w:after="0" w:line="240" w:lineRule="auto"/>
        <w:rPr>
          <w:rFonts w:ascii="Calibri" w:eastAsia="Times New Roman" w:hAnsi="Calibri" w:cs="Times New Roman"/>
          <w:i/>
          <w:sz w:val="24"/>
          <w:szCs w:val="24"/>
        </w:rPr>
      </w:pPr>
    </w:p>
    <w:p w:rsidR="002E430B" w:rsidRPr="002E430B" w:rsidRDefault="002E430B" w:rsidP="002E430B">
      <w:pPr>
        <w:spacing w:after="0" w:line="240" w:lineRule="auto"/>
        <w:rPr>
          <w:rFonts w:ascii="Calibri" w:eastAsia="Times New Roman" w:hAnsi="Calibri" w:cs="Times New Roman"/>
          <w:b/>
          <w:i/>
          <w:sz w:val="24"/>
          <w:szCs w:val="24"/>
        </w:rPr>
      </w:pPr>
      <w:r w:rsidRPr="002E430B">
        <w:rPr>
          <w:rFonts w:ascii="Calibri" w:eastAsia="Times New Roman" w:hAnsi="Calibri" w:cs="Times New Roman"/>
          <w:b/>
          <w:i/>
          <w:sz w:val="24"/>
          <w:szCs w:val="24"/>
        </w:rPr>
        <w:t>Follow ANCA on</w:t>
      </w:r>
    </w:p>
    <w:p w:rsidR="002E430B" w:rsidRDefault="002E430B" w:rsidP="002E430B">
      <w:pPr>
        <w:spacing w:after="0" w:line="240" w:lineRule="auto"/>
        <w:rPr>
          <w:rFonts w:ascii="Calibri" w:eastAsia="Times New Roman" w:hAnsi="Calibri" w:cs="Times New Roman"/>
          <w:i/>
          <w:sz w:val="24"/>
          <w:szCs w:val="24"/>
        </w:rPr>
      </w:pPr>
      <w:r>
        <w:rPr>
          <w:rFonts w:ascii="Calibri" w:eastAsia="Times New Roman" w:hAnsi="Calibri" w:cs="Times New Roman"/>
          <w:i/>
          <w:noProof/>
          <w:sz w:val="24"/>
          <w:szCs w:val="24"/>
          <w:lang w:eastAsia="en-AU"/>
        </w:rPr>
        <w:drawing>
          <wp:anchor distT="0" distB="0" distL="114300" distR="114300" simplePos="0" relativeHeight="251658240" behindDoc="0" locked="0" layoutInCell="1" allowOverlap="1" wp14:anchorId="68104A8D" wp14:editId="5408F4D0">
            <wp:simplePos x="0" y="0"/>
            <wp:positionH relativeFrom="margin">
              <wp:align>left</wp:align>
            </wp:positionH>
            <wp:positionV relativeFrom="paragraph">
              <wp:posOffset>186055</wp:posOffset>
            </wp:positionV>
            <wp:extent cx="373380" cy="373380"/>
            <wp:effectExtent l="0" t="0" r="7620" b="762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with-circle.png"/>
                    <pic:cNvPicPr/>
                  </pic:nvPicPr>
                  <pic:blipFill>
                    <a:blip r:embed="rId9">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14:sizeRelH relativeFrom="margin">
              <wp14:pctWidth>0</wp14:pctWidth>
            </wp14:sizeRelH>
            <wp14:sizeRelV relativeFrom="margin">
              <wp14:pctHeight>0</wp14:pctHeight>
            </wp14:sizeRelV>
          </wp:anchor>
        </w:drawing>
      </w:r>
    </w:p>
    <w:p w:rsidR="002E430B" w:rsidRDefault="002E430B" w:rsidP="002E430B">
      <w:pPr>
        <w:spacing w:after="0" w:line="240" w:lineRule="auto"/>
        <w:ind w:firstLine="720"/>
        <w:rPr>
          <w:rFonts w:ascii="Calibri" w:eastAsia="Times New Roman" w:hAnsi="Calibri" w:cs="Times New Roman"/>
          <w:i/>
          <w:sz w:val="24"/>
          <w:szCs w:val="24"/>
        </w:rPr>
      </w:pPr>
      <w:r>
        <w:rPr>
          <w:rFonts w:ascii="Calibri" w:eastAsia="Times New Roman" w:hAnsi="Calibri" w:cs="Times New Roman"/>
          <w:i/>
          <w:noProof/>
          <w:sz w:val="24"/>
          <w:szCs w:val="24"/>
          <w:lang w:eastAsia="en-AU"/>
        </w:rPr>
        <w:drawing>
          <wp:inline distT="0" distB="0" distL="0" distR="0" wp14:anchorId="76A4B77C" wp14:editId="28200DC7">
            <wp:extent cx="374400" cy="374400"/>
            <wp:effectExtent l="0" t="0" r="6985" b="6985"/>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with-circle.png"/>
                    <pic:cNvPicPr/>
                  </pic:nvPicPr>
                  <pic:blipFill>
                    <a:blip r:embed="rId11">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inline>
        </w:drawing>
      </w:r>
      <w:r>
        <w:rPr>
          <w:rFonts w:ascii="Calibri" w:eastAsia="Times New Roman" w:hAnsi="Calibri" w:cs="Times New Roman"/>
          <w:i/>
          <w:sz w:val="24"/>
          <w:szCs w:val="24"/>
        </w:rPr>
        <w:t xml:space="preserve">  </w:t>
      </w:r>
      <w:r>
        <w:rPr>
          <w:rFonts w:ascii="Calibri" w:eastAsia="Times New Roman" w:hAnsi="Calibri" w:cs="Times New Roman"/>
          <w:i/>
          <w:noProof/>
          <w:sz w:val="24"/>
          <w:szCs w:val="24"/>
          <w:lang w:eastAsia="en-AU"/>
        </w:rPr>
        <w:drawing>
          <wp:inline distT="0" distB="0" distL="0" distR="0" wp14:anchorId="70BD5D56" wp14:editId="2BB2A87A">
            <wp:extent cx="374400" cy="374400"/>
            <wp:effectExtent l="0" t="0" r="6985" b="6985"/>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with-circle_1.png"/>
                    <pic:cNvPicPr/>
                  </pic:nvPicPr>
                  <pic:blipFill>
                    <a:blip r:embed="rId13">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inline>
        </w:drawing>
      </w:r>
      <w:r>
        <w:rPr>
          <w:rFonts w:ascii="Calibri" w:eastAsia="Times New Roman" w:hAnsi="Calibri" w:cs="Times New Roman"/>
          <w:i/>
          <w:sz w:val="24"/>
          <w:szCs w:val="24"/>
        </w:rPr>
        <w:t xml:space="preserve"> </w:t>
      </w:r>
      <w:r w:rsidR="005F044D">
        <w:rPr>
          <w:rFonts w:ascii="Calibri" w:eastAsia="Times New Roman" w:hAnsi="Calibri" w:cs="Times New Roman"/>
          <w:i/>
          <w:noProof/>
          <w:sz w:val="24"/>
          <w:szCs w:val="24"/>
          <w:lang w:eastAsia="en-AU"/>
        </w:rPr>
        <w:drawing>
          <wp:inline distT="0" distB="0" distL="0" distR="0" wp14:anchorId="7FF60A16" wp14:editId="1CEDEFEC">
            <wp:extent cx="374400" cy="374400"/>
            <wp:effectExtent l="0" t="0" r="6985" b="6985"/>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with-circle.png"/>
                    <pic:cNvPicPr/>
                  </pic:nvPicPr>
                  <pic:blipFill>
                    <a:blip r:embed="rId15">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inline>
        </w:drawing>
      </w:r>
      <w:r w:rsidR="005F044D">
        <w:rPr>
          <w:rFonts w:ascii="Calibri" w:eastAsia="Times New Roman" w:hAnsi="Calibri" w:cs="Times New Roman"/>
          <w:i/>
          <w:sz w:val="24"/>
          <w:szCs w:val="24"/>
        </w:rPr>
        <w:t xml:space="preserve"> </w:t>
      </w:r>
      <w:r w:rsidR="005F044D">
        <w:rPr>
          <w:rFonts w:ascii="Calibri" w:eastAsia="Times New Roman" w:hAnsi="Calibri" w:cs="Times New Roman"/>
          <w:i/>
          <w:noProof/>
          <w:sz w:val="24"/>
          <w:szCs w:val="24"/>
          <w:lang w:eastAsia="en-AU"/>
        </w:rPr>
        <w:drawing>
          <wp:inline distT="0" distB="0" distL="0" distR="0" wp14:anchorId="6F19E302" wp14:editId="4F26BF5C">
            <wp:extent cx="374400" cy="374400"/>
            <wp:effectExtent l="0" t="0" r="6985" b="6985"/>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with-circle.png"/>
                    <pic:cNvPicPr/>
                  </pic:nvPicPr>
                  <pic:blipFill>
                    <a:blip r:embed="rId17">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inline>
        </w:drawing>
      </w:r>
    </w:p>
    <w:p w:rsidR="002E430B" w:rsidRPr="002E430B" w:rsidRDefault="002E430B" w:rsidP="002E430B">
      <w:pPr>
        <w:spacing w:after="0" w:line="240" w:lineRule="auto"/>
        <w:rPr>
          <w:rFonts w:ascii="Calibri" w:eastAsia="Times New Roman" w:hAnsi="Calibri" w:cs="Times New Roman"/>
          <w:i/>
          <w:sz w:val="24"/>
          <w:szCs w:val="24"/>
        </w:rPr>
      </w:pPr>
    </w:p>
    <w:p w:rsidR="002E430B" w:rsidRPr="002E430B" w:rsidRDefault="002E430B" w:rsidP="002E430B">
      <w:pPr>
        <w:rPr>
          <w:rFonts w:ascii="Calibri" w:eastAsia="Times New Roman" w:hAnsi="Calibri" w:cs="Times New Roman"/>
          <w:b/>
          <w:sz w:val="24"/>
          <w:szCs w:val="24"/>
        </w:rPr>
      </w:pPr>
      <w:r w:rsidRPr="002E430B">
        <w:rPr>
          <w:rFonts w:ascii="Calibri" w:eastAsia="Times New Roman" w:hAnsi="Calibri" w:cs="Times New Roman"/>
          <w:b/>
          <w:sz w:val="24"/>
          <w:szCs w:val="24"/>
        </w:rPr>
        <w:t>For further information, please contact:</w:t>
      </w:r>
    </w:p>
    <w:p w:rsidR="002E430B" w:rsidRPr="002E430B" w:rsidRDefault="002E430B" w:rsidP="002E430B">
      <w:pPr>
        <w:spacing w:after="0" w:line="240" w:lineRule="auto"/>
        <w:rPr>
          <w:rFonts w:ascii="Calibri" w:eastAsia="Times New Roman" w:hAnsi="Calibri" w:cs="Times New Roman"/>
          <w:sz w:val="24"/>
          <w:szCs w:val="24"/>
        </w:rPr>
      </w:pPr>
      <w:r w:rsidRPr="002E430B">
        <w:rPr>
          <w:rFonts w:ascii="Calibri" w:eastAsia="Times New Roman" w:hAnsi="Calibri" w:cs="Times New Roman"/>
          <w:sz w:val="24"/>
          <w:szCs w:val="24"/>
        </w:rPr>
        <w:t>Johanna Boland</w:t>
      </w:r>
    </w:p>
    <w:p w:rsidR="002E430B" w:rsidRPr="002E430B" w:rsidRDefault="002E430B" w:rsidP="002E430B">
      <w:pPr>
        <w:spacing w:after="0" w:line="240" w:lineRule="auto"/>
        <w:rPr>
          <w:rFonts w:ascii="Calibri" w:eastAsia="Times New Roman" w:hAnsi="Calibri" w:cs="Times New Roman"/>
          <w:i/>
          <w:sz w:val="24"/>
          <w:szCs w:val="24"/>
        </w:rPr>
      </w:pPr>
      <w:r w:rsidRPr="002E430B">
        <w:rPr>
          <w:rFonts w:ascii="Calibri" w:eastAsia="Times New Roman" w:hAnsi="Calibri" w:cs="Times New Roman"/>
          <w:i/>
          <w:sz w:val="24"/>
          <w:szCs w:val="24"/>
        </w:rPr>
        <w:t>PR and Communications Manager, ANCA</w:t>
      </w:r>
    </w:p>
    <w:p w:rsidR="002E430B" w:rsidRPr="002E430B" w:rsidRDefault="002E430B" w:rsidP="002E430B">
      <w:pPr>
        <w:spacing w:after="0" w:line="240" w:lineRule="auto"/>
        <w:rPr>
          <w:rFonts w:ascii="Calibri" w:eastAsia="Times New Roman" w:hAnsi="Calibri" w:cs="Times New Roman"/>
          <w:sz w:val="24"/>
          <w:szCs w:val="24"/>
        </w:rPr>
      </w:pPr>
      <w:r w:rsidRPr="002E430B">
        <w:rPr>
          <w:rFonts w:ascii="Calibri" w:eastAsia="Times New Roman" w:hAnsi="Calibri" w:cs="Times New Roman"/>
          <w:sz w:val="24"/>
          <w:szCs w:val="24"/>
        </w:rPr>
        <w:t>M: +61 407799779</w:t>
      </w:r>
    </w:p>
    <w:p w:rsidR="002E430B" w:rsidRPr="002E430B" w:rsidRDefault="00D63E27" w:rsidP="002E430B">
      <w:pPr>
        <w:spacing w:after="0" w:line="240" w:lineRule="auto"/>
        <w:rPr>
          <w:rFonts w:ascii="Calibri" w:eastAsia="Times New Roman" w:hAnsi="Calibri" w:cs="Times New Roman"/>
          <w:sz w:val="24"/>
          <w:szCs w:val="24"/>
        </w:rPr>
      </w:pPr>
      <w:hyperlink r:id="rId18" w:history="1">
        <w:r w:rsidR="002E430B" w:rsidRPr="002E430B">
          <w:rPr>
            <w:rFonts w:ascii="Calibri" w:eastAsia="Times New Roman" w:hAnsi="Calibri" w:cs="Times New Roman"/>
            <w:sz w:val="24"/>
            <w:szCs w:val="24"/>
          </w:rPr>
          <w:t>Johanna.Boland@anca.com</w:t>
        </w:r>
      </w:hyperlink>
    </w:p>
    <w:p w:rsidR="002E430B" w:rsidRPr="002E430B" w:rsidRDefault="002E430B" w:rsidP="002E430B">
      <w:pPr>
        <w:rPr>
          <w:rFonts w:ascii="Calibri" w:eastAsia="Times New Roman" w:hAnsi="Calibri" w:cs="Times New Roman"/>
          <w:sz w:val="24"/>
          <w:szCs w:val="24"/>
        </w:rPr>
      </w:pPr>
    </w:p>
    <w:p w:rsidR="002E430B" w:rsidRPr="002E430B" w:rsidRDefault="002E430B" w:rsidP="002E430B">
      <w:pPr>
        <w:rPr>
          <w:rFonts w:ascii="Calibri" w:eastAsia="Times New Roman" w:hAnsi="Calibri" w:cs="Times New Roman"/>
          <w:sz w:val="24"/>
          <w:szCs w:val="24"/>
        </w:rPr>
      </w:pPr>
      <w:r w:rsidRPr="002E430B">
        <w:rPr>
          <w:rFonts w:ascii="Calibri" w:eastAsia="Times New Roman" w:hAnsi="Calibri" w:cs="Times New Roman"/>
          <w:sz w:val="24"/>
          <w:szCs w:val="24"/>
        </w:rPr>
        <w:t>ANCA is a market leading manufacturer of CNC grinding machines. It was founded in 1974 in Melbourne, Australia where the company still has its global headquarters. ANCA has offices in the UK, Germany, China, Thailand, India, Japan, Brazil and the USA as well as a comprehensive network of representatives and agents worldwide. ANCA CNC grinders are used for manufacturing.</w:t>
      </w:r>
    </w:p>
    <w:p w:rsidR="00AC6458" w:rsidRPr="006454C3" w:rsidRDefault="002E430B">
      <w:pPr>
        <w:rPr>
          <w:rFonts w:ascii="Calibri" w:eastAsia="Times New Roman" w:hAnsi="Calibri" w:cs="Times New Roman"/>
          <w:sz w:val="24"/>
          <w:szCs w:val="24"/>
        </w:rPr>
      </w:pPr>
      <w:r w:rsidRPr="002E430B">
        <w:rPr>
          <w:rFonts w:ascii="Calibri" w:eastAsia="Times New Roman" w:hAnsi="Calibri" w:cs="Times New Roman"/>
          <w:sz w:val="24"/>
          <w:szCs w:val="24"/>
        </w:rPr>
        <w:t>ANCA CNC grinders are used for manufacturing precision cutting tools and components across a diverse range of competitive industries including cutting tool manufacture, automotive, aerospace, electronics and medical.</w:t>
      </w:r>
    </w:p>
    <w:sectPr w:rsidR="00AC6458" w:rsidRPr="006454C3" w:rsidSect="002E430B">
      <w:headerReference w:type="default" r:id="rId19"/>
      <w:footerReference w:type="default" r:id="rId20"/>
      <w:pgSz w:w="11909" w:h="16834" w:code="9"/>
      <w:pgMar w:top="1152" w:right="706" w:bottom="864" w:left="850" w:header="288" w:footer="0" w:gutter="0"/>
      <w:cols w:space="95"/>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27" w:rsidRDefault="00D63E27">
      <w:pPr>
        <w:spacing w:after="0" w:line="240" w:lineRule="auto"/>
      </w:pPr>
      <w:r>
        <w:separator/>
      </w:r>
    </w:p>
  </w:endnote>
  <w:endnote w:type="continuationSeparator" w:id="0">
    <w:p w:rsidR="00D63E27" w:rsidRDefault="00D6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176" w:type="dxa"/>
      <w:tblLook w:val="01E0" w:firstRow="1" w:lastRow="1" w:firstColumn="1" w:lastColumn="1" w:noHBand="0" w:noVBand="0"/>
    </w:tblPr>
    <w:tblGrid>
      <w:gridCol w:w="3652"/>
      <w:gridCol w:w="2161"/>
      <w:gridCol w:w="2941"/>
      <w:gridCol w:w="2162"/>
    </w:tblGrid>
    <w:tr w:rsidR="00C62AD6" w:rsidRPr="008C4C12" w:rsidTr="008C4C12">
      <w:trPr>
        <w:trHeight w:val="170"/>
      </w:trPr>
      <w:tc>
        <w:tcPr>
          <w:tcW w:w="3652" w:type="dxa"/>
          <w:tcBorders>
            <w:top w:val="single" w:sz="8" w:space="0" w:color="FF0000"/>
          </w:tcBorders>
        </w:tcPr>
        <w:p w:rsidR="00C62AD6" w:rsidRPr="008C4C12" w:rsidRDefault="00D63E27" w:rsidP="008C4C12">
          <w:pPr>
            <w:pStyle w:val="Footer"/>
            <w:tabs>
              <w:tab w:val="clear" w:pos="4320"/>
              <w:tab w:val="clear" w:pos="8640"/>
            </w:tabs>
            <w:autoSpaceDE w:val="0"/>
            <w:autoSpaceDN w:val="0"/>
            <w:rPr>
              <w:rFonts w:ascii="Verdana" w:hAnsi="Verdana" w:cs="Arial"/>
              <w:b/>
              <w:bCs/>
              <w:sz w:val="14"/>
              <w:szCs w:val="14"/>
            </w:rPr>
          </w:pPr>
        </w:p>
      </w:tc>
      <w:tc>
        <w:tcPr>
          <w:tcW w:w="2161" w:type="dxa"/>
          <w:tcBorders>
            <w:top w:val="single" w:sz="8" w:space="0" w:color="FF0000"/>
          </w:tcBorders>
        </w:tcPr>
        <w:p w:rsidR="00C62AD6" w:rsidRPr="008C4C12" w:rsidRDefault="00D63E27" w:rsidP="008C4C12">
          <w:pPr>
            <w:pStyle w:val="Footer"/>
            <w:tabs>
              <w:tab w:val="clear" w:pos="4320"/>
              <w:tab w:val="clear" w:pos="8640"/>
            </w:tabs>
            <w:autoSpaceDE w:val="0"/>
            <w:autoSpaceDN w:val="0"/>
            <w:rPr>
              <w:rFonts w:ascii="Verdana" w:hAnsi="Verdana" w:cs="Arial"/>
              <w:bCs/>
              <w:sz w:val="14"/>
              <w:szCs w:val="14"/>
            </w:rPr>
          </w:pPr>
        </w:p>
      </w:tc>
      <w:tc>
        <w:tcPr>
          <w:tcW w:w="2941" w:type="dxa"/>
          <w:tcBorders>
            <w:top w:val="single" w:sz="8" w:space="0" w:color="FF0000"/>
          </w:tcBorders>
        </w:tcPr>
        <w:p w:rsidR="00C62AD6" w:rsidRPr="008C4C12" w:rsidRDefault="00D63E27" w:rsidP="008C4C12">
          <w:pPr>
            <w:pStyle w:val="Footer"/>
            <w:tabs>
              <w:tab w:val="clear" w:pos="4320"/>
              <w:tab w:val="clear" w:pos="8640"/>
            </w:tabs>
            <w:autoSpaceDE w:val="0"/>
            <w:autoSpaceDN w:val="0"/>
            <w:rPr>
              <w:rFonts w:ascii="Verdana" w:hAnsi="Verdana" w:cs="Arial"/>
              <w:bCs/>
              <w:sz w:val="14"/>
              <w:szCs w:val="14"/>
            </w:rPr>
          </w:pPr>
        </w:p>
      </w:tc>
      <w:tc>
        <w:tcPr>
          <w:tcW w:w="2162" w:type="dxa"/>
          <w:tcBorders>
            <w:top w:val="single" w:sz="8" w:space="0" w:color="FF0000"/>
          </w:tcBorders>
        </w:tcPr>
        <w:p w:rsidR="00C62AD6" w:rsidRPr="008C4C12" w:rsidRDefault="00D63E27" w:rsidP="008C4C12">
          <w:pPr>
            <w:pStyle w:val="Footer"/>
            <w:tabs>
              <w:tab w:val="clear" w:pos="4320"/>
              <w:tab w:val="clear" w:pos="8640"/>
            </w:tabs>
            <w:autoSpaceDE w:val="0"/>
            <w:autoSpaceDN w:val="0"/>
            <w:rPr>
              <w:rFonts w:ascii="Verdana" w:hAnsi="Verdana" w:cs="Arial"/>
              <w:bCs/>
              <w:sz w:val="14"/>
              <w:szCs w:val="14"/>
            </w:rPr>
          </w:pPr>
        </w:p>
      </w:tc>
    </w:tr>
  </w:tbl>
  <w:p w:rsidR="00C62AD6" w:rsidRPr="004D0C2E" w:rsidRDefault="00D63E27" w:rsidP="000232F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27" w:rsidRDefault="00D63E27">
      <w:pPr>
        <w:spacing w:after="0" w:line="240" w:lineRule="auto"/>
      </w:pPr>
      <w:r>
        <w:separator/>
      </w:r>
    </w:p>
  </w:footnote>
  <w:footnote w:type="continuationSeparator" w:id="0">
    <w:p w:rsidR="00D63E27" w:rsidRDefault="00D63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72" w:rsidRDefault="00632072" w:rsidP="00632072">
    <w:pPr>
      <w:spacing w:line="360" w:lineRule="auto"/>
      <w:ind w:right="991"/>
      <w:jc w:val="right"/>
      <w:rPr>
        <w:rFonts w:ascii="Verdana" w:hAnsi="Verdana"/>
        <w:sz w:val="18"/>
        <w:szCs w:val="18"/>
      </w:rPr>
    </w:pPr>
  </w:p>
  <w:p w:rsidR="00C62AD6" w:rsidRPr="00632072" w:rsidRDefault="00F55522" w:rsidP="00632072">
    <w:pPr>
      <w:spacing w:line="360" w:lineRule="auto"/>
      <w:ind w:right="991"/>
      <w:jc w:val="right"/>
      <w:rPr>
        <w:rFonts w:ascii="Verdana" w:hAnsi="Verdana"/>
        <w:sz w:val="18"/>
        <w:szCs w:val="18"/>
      </w:rPr>
    </w:pPr>
    <w:r>
      <w:rPr>
        <w:noProof/>
        <w:lang w:eastAsia="en-AU"/>
      </w:rPr>
      <w:drawing>
        <wp:inline distT="0" distB="0" distL="0" distR="0">
          <wp:extent cx="2870570" cy="325120"/>
          <wp:effectExtent l="0" t="0" r="6350" b="0"/>
          <wp:docPr id="7" name="Picture 7" descr="C:\Users\Johanna.Boland\AppData\Local\Microsoft\Windows\Temporary Internet Files\Content.Word\ANCAGroup_Logo_FINAL_R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Boland\AppData\Local\Microsoft\Windows\Temporary Internet Files\Content.Word\ANCAGroup_Logo_FINAL_R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250" cy="329614"/>
                  </a:xfrm>
                  <a:prstGeom prst="rect">
                    <a:avLst/>
                  </a:prstGeom>
                  <a:noFill/>
                  <a:ln>
                    <a:noFill/>
                  </a:ln>
                </pic:spPr>
              </pic:pic>
            </a:graphicData>
          </a:graphic>
        </wp:inline>
      </w:drawing>
    </w:r>
    <w:r w:rsidR="005F044D">
      <w:rPr>
        <w:rFonts w:ascii="Verdana" w:hAnsi="Verdan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0CB"/>
    <w:multiLevelType w:val="hybridMultilevel"/>
    <w:tmpl w:val="4CA82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0B1C44"/>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0B"/>
    <w:rsid w:val="00010373"/>
    <w:rsid w:val="00022F7A"/>
    <w:rsid w:val="0003278F"/>
    <w:rsid w:val="00035141"/>
    <w:rsid w:val="000438A3"/>
    <w:rsid w:val="00074BE0"/>
    <w:rsid w:val="000836B3"/>
    <w:rsid w:val="000A39DB"/>
    <w:rsid w:val="000D7F13"/>
    <w:rsid w:val="000E290A"/>
    <w:rsid w:val="000E5AB4"/>
    <w:rsid w:val="001240F6"/>
    <w:rsid w:val="001353E4"/>
    <w:rsid w:val="00160473"/>
    <w:rsid w:val="0016328D"/>
    <w:rsid w:val="001655EA"/>
    <w:rsid w:val="00185286"/>
    <w:rsid w:val="001856C6"/>
    <w:rsid w:val="00190015"/>
    <w:rsid w:val="001C31E6"/>
    <w:rsid w:val="001E37B2"/>
    <w:rsid w:val="001F36B0"/>
    <w:rsid w:val="00213DFD"/>
    <w:rsid w:val="00222E59"/>
    <w:rsid w:val="002422D7"/>
    <w:rsid w:val="00245B6C"/>
    <w:rsid w:val="002B2E7F"/>
    <w:rsid w:val="002C1EBF"/>
    <w:rsid w:val="002E1188"/>
    <w:rsid w:val="002E3579"/>
    <w:rsid w:val="002E430B"/>
    <w:rsid w:val="003050AA"/>
    <w:rsid w:val="00307E8B"/>
    <w:rsid w:val="003211DA"/>
    <w:rsid w:val="00322109"/>
    <w:rsid w:val="003440C6"/>
    <w:rsid w:val="00354191"/>
    <w:rsid w:val="0036487F"/>
    <w:rsid w:val="00367C15"/>
    <w:rsid w:val="003C79BE"/>
    <w:rsid w:val="004420BB"/>
    <w:rsid w:val="004B62F0"/>
    <w:rsid w:val="004B7D91"/>
    <w:rsid w:val="004C2D89"/>
    <w:rsid w:val="004D39A9"/>
    <w:rsid w:val="004F651B"/>
    <w:rsid w:val="005405F9"/>
    <w:rsid w:val="005564DA"/>
    <w:rsid w:val="005B6500"/>
    <w:rsid w:val="005C6145"/>
    <w:rsid w:val="005D00CB"/>
    <w:rsid w:val="005D042F"/>
    <w:rsid w:val="005D30CB"/>
    <w:rsid w:val="005F044D"/>
    <w:rsid w:val="005F6437"/>
    <w:rsid w:val="005F67DE"/>
    <w:rsid w:val="00606B2A"/>
    <w:rsid w:val="00611DF3"/>
    <w:rsid w:val="00621C5C"/>
    <w:rsid w:val="00621D22"/>
    <w:rsid w:val="00632072"/>
    <w:rsid w:val="006454C3"/>
    <w:rsid w:val="00671FF5"/>
    <w:rsid w:val="006A387F"/>
    <w:rsid w:val="006B79AD"/>
    <w:rsid w:val="006E3B1E"/>
    <w:rsid w:val="006F0B7C"/>
    <w:rsid w:val="00721B0E"/>
    <w:rsid w:val="00725025"/>
    <w:rsid w:val="00751254"/>
    <w:rsid w:val="007625AB"/>
    <w:rsid w:val="00764996"/>
    <w:rsid w:val="00770516"/>
    <w:rsid w:val="00774E64"/>
    <w:rsid w:val="007B27EC"/>
    <w:rsid w:val="007F377A"/>
    <w:rsid w:val="00815927"/>
    <w:rsid w:val="008322DF"/>
    <w:rsid w:val="00847A36"/>
    <w:rsid w:val="00852141"/>
    <w:rsid w:val="008535E8"/>
    <w:rsid w:val="00873EC1"/>
    <w:rsid w:val="0088401B"/>
    <w:rsid w:val="008A125E"/>
    <w:rsid w:val="008B2DF2"/>
    <w:rsid w:val="008C4A6E"/>
    <w:rsid w:val="00921B93"/>
    <w:rsid w:val="00923F79"/>
    <w:rsid w:val="00931F4A"/>
    <w:rsid w:val="00935F3B"/>
    <w:rsid w:val="00955340"/>
    <w:rsid w:val="0097471B"/>
    <w:rsid w:val="009828C3"/>
    <w:rsid w:val="009965E7"/>
    <w:rsid w:val="009A04C0"/>
    <w:rsid w:val="009A2F44"/>
    <w:rsid w:val="009A3FA1"/>
    <w:rsid w:val="009B55B6"/>
    <w:rsid w:val="009C7DDD"/>
    <w:rsid w:val="009D22D6"/>
    <w:rsid w:val="00A0390F"/>
    <w:rsid w:val="00A12AC5"/>
    <w:rsid w:val="00A169C7"/>
    <w:rsid w:val="00A30639"/>
    <w:rsid w:val="00A652AF"/>
    <w:rsid w:val="00A66981"/>
    <w:rsid w:val="00A704DF"/>
    <w:rsid w:val="00A94ADE"/>
    <w:rsid w:val="00AB1A00"/>
    <w:rsid w:val="00AC6458"/>
    <w:rsid w:val="00AD33BB"/>
    <w:rsid w:val="00AF1FD6"/>
    <w:rsid w:val="00B06DE0"/>
    <w:rsid w:val="00B241C7"/>
    <w:rsid w:val="00B403D7"/>
    <w:rsid w:val="00B467AF"/>
    <w:rsid w:val="00B6737F"/>
    <w:rsid w:val="00BC2532"/>
    <w:rsid w:val="00BE148F"/>
    <w:rsid w:val="00BE1553"/>
    <w:rsid w:val="00BE261C"/>
    <w:rsid w:val="00C003CB"/>
    <w:rsid w:val="00C262C2"/>
    <w:rsid w:val="00C4090D"/>
    <w:rsid w:val="00C43283"/>
    <w:rsid w:val="00C466F9"/>
    <w:rsid w:val="00C72B28"/>
    <w:rsid w:val="00CA50F8"/>
    <w:rsid w:val="00CB77AA"/>
    <w:rsid w:val="00CC3B81"/>
    <w:rsid w:val="00CD168A"/>
    <w:rsid w:val="00CD4D8B"/>
    <w:rsid w:val="00CF16E7"/>
    <w:rsid w:val="00CF4525"/>
    <w:rsid w:val="00D044FA"/>
    <w:rsid w:val="00D40479"/>
    <w:rsid w:val="00D52E3A"/>
    <w:rsid w:val="00D53BAD"/>
    <w:rsid w:val="00D63E27"/>
    <w:rsid w:val="00DA276D"/>
    <w:rsid w:val="00DC4D17"/>
    <w:rsid w:val="00DF40EF"/>
    <w:rsid w:val="00E05B51"/>
    <w:rsid w:val="00E071DC"/>
    <w:rsid w:val="00E177B8"/>
    <w:rsid w:val="00E43ACF"/>
    <w:rsid w:val="00E5674F"/>
    <w:rsid w:val="00E714F9"/>
    <w:rsid w:val="00ED0D49"/>
    <w:rsid w:val="00F26884"/>
    <w:rsid w:val="00F32DCD"/>
    <w:rsid w:val="00F4116E"/>
    <w:rsid w:val="00F55522"/>
    <w:rsid w:val="00F66CB3"/>
    <w:rsid w:val="00F70EF2"/>
    <w:rsid w:val="00FB68B5"/>
    <w:rsid w:val="00FE2719"/>
    <w:rsid w:val="00FF731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C0A0-72EC-4EEE-9F77-4D1D80E8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30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430B"/>
    <w:rPr>
      <w:rFonts w:ascii="Times New Roman" w:eastAsia="Times New Roman" w:hAnsi="Times New Roman" w:cs="Times New Roman"/>
      <w:sz w:val="24"/>
      <w:szCs w:val="20"/>
    </w:rPr>
  </w:style>
  <w:style w:type="character" w:styleId="Hyperlink">
    <w:name w:val="Hyperlink"/>
    <w:basedOn w:val="DefaultParagraphFont"/>
    <w:uiPriority w:val="99"/>
    <w:rsid w:val="002E430B"/>
    <w:rPr>
      <w:color w:val="0000FF"/>
      <w:u w:val="single"/>
    </w:rPr>
  </w:style>
  <w:style w:type="paragraph" w:styleId="BalloonText">
    <w:name w:val="Balloon Text"/>
    <w:basedOn w:val="Normal"/>
    <w:link w:val="BalloonTextChar"/>
    <w:uiPriority w:val="99"/>
    <w:semiHidden/>
    <w:unhideWhenUsed/>
    <w:rsid w:val="003C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BE"/>
    <w:rPr>
      <w:rFonts w:ascii="Segoe UI" w:hAnsi="Segoe UI" w:cs="Segoe UI"/>
      <w:sz w:val="18"/>
      <w:szCs w:val="18"/>
    </w:rPr>
  </w:style>
  <w:style w:type="character" w:styleId="CommentReference">
    <w:name w:val="annotation reference"/>
    <w:basedOn w:val="DefaultParagraphFont"/>
    <w:uiPriority w:val="99"/>
    <w:semiHidden/>
    <w:unhideWhenUsed/>
    <w:rsid w:val="00B467AF"/>
    <w:rPr>
      <w:sz w:val="16"/>
      <w:szCs w:val="16"/>
    </w:rPr>
  </w:style>
  <w:style w:type="paragraph" w:styleId="CommentText">
    <w:name w:val="annotation text"/>
    <w:basedOn w:val="Normal"/>
    <w:link w:val="CommentTextChar"/>
    <w:uiPriority w:val="99"/>
    <w:semiHidden/>
    <w:unhideWhenUsed/>
    <w:rsid w:val="00B467AF"/>
    <w:pPr>
      <w:spacing w:line="240" w:lineRule="auto"/>
    </w:pPr>
    <w:rPr>
      <w:sz w:val="20"/>
      <w:szCs w:val="20"/>
    </w:rPr>
  </w:style>
  <w:style w:type="character" w:customStyle="1" w:styleId="CommentTextChar">
    <w:name w:val="Comment Text Char"/>
    <w:basedOn w:val="DefaultParagraphFont"/>
    <w:link w:val="CommentText"/>
    <w:uiPriority w:val="99"/>
    <w:semiHidden/>
    <w:rsid w:val="00B467AF"/>
    <w:rPr>
      <w:sz w:val="20"/>
      <w:szCs w:val="20"/>
    </w:rPr>
  </w:style>
  <w:style w:type="paragraph" w:styleId="CommentSubject">
    <w:name w:val="annotation subject"/>
    <w:basedOn w:val="CommentText"/>
    <w:next w:val="CommentText"/>
    <w:link w:val="CommentSubjectChar"/>
    <w:uiPriority w:val="99"/>
    <w:semiHidden/>
    <w:unhideWhenUsed/>
    <w:rsid w:val="00B467AF"/>
    <w:rPr>
      <w:b/>
      <w:bCs/>
    </w:rPr>
  </w:style>
  <w:style w:type="character" w:customStyle="1" w:styleId="CommentSubjectChar">
    <w:name w:val="Comment Subject Char"/>
    <w:basedOn w:val="CommentTextChar"/>
    <w:link w:val="CommentSubject"/>
    <w:uiPriority w:val="99"/>
    <w:semiHidden/>
    <w:rsid w:val="00B467AF"/>
    <w:rPr>
      <w:b/>
      <w:bCs/>
      <w:sz w:val="20"/>
      <w:szCs w:val="20"/>
    </w:rPr>
  </w:style>
  <w:style w:type="paragraph" w:styleId="ListParagraph">
    <w:name w:val="List Paragraph"/>
    <w:basedOn w:val="Normal"/>
    <w:uiPriority w:val="34"/>
    <w:qFormat/>
    <w:rsid w:val="009A2F44"/>
    <w:pPr>
      <w:ind w:left="720"/>
      <w:contextualSpacing/>
    </w:pPr>
    <w:rPr>
      <w:lang w:val="en-US"/>
    </w:rPr>
  </w:style>
  <w:style w:type="paragraph" w:styleId="Header">
    <w:name w:val="header"/>
    <w:basedOn w:val="Normal"/>
    <w:link w:val="HeaderChar"/>
    <w:uiPriority w:val="99"/>
    <w:unhideWhenUsed/>
    <w:rsid w:val="00F55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5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nca" TargetMode="External"/><Relationship Id="rId13" Type="http://schemas.openxmlformats.org/officeDocument/2006/relationships/image" Target="media/image3.png"/><Relationship Id="rId18" Type="http://schemas.openxmlformats.org/officeDocument/2006/relationships/hyperlink" Target="mailto:Johanna.Boland@anc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ancacncmachine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ANCAVi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twitter.com/ANCAMachineToo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ancacncmach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7EFD-139B-4C02-A4F4-F299817F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Sepideh Zandieh</dc:creator>
  <cp:keywords/>
  <dc:description/>
  <cp:lastModifiedBy>Johanna Boland</cp:lastModifiedBy>
  <cp:revision>4</cp:revision>
  <dcterms:created xsi:type="dcterms:W3CDTF">2018-05-13T11:40:00Z</dcterms:created>
  <dcterms:modified xsi:type="dcterms:W3CDTF">2018-05-13T11:41:00Z</dcterms:modified>
</cp:coreProperties>
</file>