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27" w:rsidRPr="00A50F23" w:rsidRDefault="007D7127" w:rsidP="00A50F23">
      <w:pPr>
        <w:spacing w:after="200" w:line="276" w:lineRule="auto"/>
        <w:ind w:left="567" w:right="2085"/>
        <w:rPr>
          <w:rFonts w:ascii="Arial" w:eastAsiaTheme="minorHAnsi" w:hAnsi="Arial" w:cs="Arial"/>
          <w:noProof/>
          <w:sz w:val="18"/>
          <w:szCs w:val="22"/>
        </w:rPr>
      </w:pPr>
    </w:p>
    <w:p w:rsidR="007D7127" w:rsidRPr="00A50F23" w:rsidRDefault="007D7127" w:rsidP="00A50F23">
      <w:pPr>
        <w:spacing w:after="200" w:line="276" w:lineRule="auto"/>
        <w:ind w:left="567" w:right="2085"/>
        <w:rPr>
          <w:rFonts w:ascii="Arial" w:eastAsiaTheme="minorHAnsi" w:hAnsi="Arial" w:cs="Arial"/>
          <w:noProof/>
          <w:sz w:val="18"/>
          <w:szCs w:val="22"/>
        </w:rPr>
      </w:pPr>
    </w:p>
    <w:p w:rsidR="007D7127" w:rsidRPr="00A50F23" w:rsidRDefault="007D7127" w:rsidP="00A50F23">
      <w:pPr>
        <w:spacing w:after="200" w:line="276" w:lineRule="auto"/>
        <w:ind w:left="567" w:right="2085"/>
        <w:rPr>
          <w:rFonts w:ascii="Arial" w:eastAsiaTheme="minorHAnsi" w:hAnsi="Arial" w:cs="Arial"/>
          <w:noProof/>
          <w:sz w:val="18"/>
          <w:szCs w:val="22"/>
        </w:rPr>
      </w:pPr>
    </w:p>
    <w:p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 xml:space="preserve">AMTIL: </w:t>
      </w:r>
      <w:r w:rsidR="009C049C">
        <w:rPr>
          <w:rFonts w:ascii="Arial" w:eastAsiaTheme="minorHAnsi" w:hAnsi="Arial" w:cs="Arial"/>
          <w:b/>
          <w:noProof/>
          <w:sz w:val="18"/>
          <w:szCs w:val="22"/>
        </w:rPr>
        <w:t>5 March 2019</w:t>
      </w:r>
    </w:p>
    <w:p w:rsidR="007D7127" w:rsidRPr="00A50F23" w:rsidRDefault="007D7127" w:rsidP="00A50F23">
      <w:pPr>
        <w:spacing w:after="200" w:line="276" w:lineRule="auto"/>
        <w:ind w:left="567" w:right="2085"/>
        <w:rPr>
          <w:rFonts w:ascii="Arial" w:eastAsiaTheme="minorHAnsi" w:hAnsi="Arial" w:cs="Arial"/>
          <w:noProof/>
          <w:sz w:val="18"/>
          <w:szCs w:val="22"/>
        </w:rPr>
      </w:pPr>
    </w:p>
    <w:p w:rsidR="007D7127" w:rsidRPr="00A50F23" w:rsidRDefault="009C049C" w:rsidP="00A50F23">
      <w:pPr>
        <w:spacing w:after="200" w:line="276" w:lineRule="auto"/>
        <w:ind w:left="567" w:right="2085"/>
        <w:rPr>
          <w:rFonts w:ascii="Arial" w:eastAsiaTheme="minorHAnsi" w:hAnsi="Arial" w:cs="Arial"/>
          <w:b/>
          <w:noProof/>
          <w:sz w:val="18"/>
          <w:szCs w:val="22"/>
        </w:rPr>
      </w:pPr>
      <w:r w:rsidRPr="009C049C">
        <w:rPr>
          <w:rFonts w:ascii="Arial" w:eastAsiaTheme="minorHAnsi" w:hAnsi="Arial" w:cs="Arial"/>
          <w:b/>
          <w:noProof/>
          <w:sz w:val="18"/>
          <w:szCs w:val="22"/>
        </w:rPr>
        <w:t>AMTIL announces UNLIMIT3D additive manufacturing conference</w:t>
      </w:r>
    </w:p>
    <w:p w:rsidR="007D7127" w:rsidRPr="00AD42F5" w:rsidRDefault="00AD42F5" w:rsidP="00A50F23">
      <w:pPr>
        <w:spacing w:after="200" w:line="276" w:lineRule="auto"/>
        <w:ind w:left="567" w:right="2085"/>
        <w:rPr>
          <w:rFonts w:ascii="Arial" w:eastAsiaTheme="minorHAnsi" w:hAnsi="Arial" w:cs="Arial"/>
          <w:i/>
          <w:noProof/>
          <w:sz w:val="18"/>
          <w:szCs w:val="22"/>
        </w:rPr>
      </w:pPr>
      <w:r w:rsidRPr="00AD42F5">
        <w:rPr>
          <w:rFonts w:ascii="Arial" w:eastAsiaTheme="minorHAnsi" w:hAnsi="Arial" w:cs="Arial"/>
          <w:i/>
          <w:noProof/>
          <w:sz w:val="18"/>
          <w:szCs w:val="22"/>
        </w:rPr>
        <w:t xml:space="preserve">AMTIL has unveiled details of UNLIMIT3D, a two-day conference on additive manufacturing </w:t>
      </w:r>
      <w:r w:rsidR="006471C0">
        <w:rPr>
          <w:rFonts w:ascii="Arial" w:eastAsiaTheme="minorHAnsi" w:hAnsi="Arial" w:cs="Arial"/>
          <w:i/>
          <w:noProof/>
          <w:sz w:val="18"/>
          <w:szCs w:val="22"/>
        </w:rPr>
        <w:t xml:space="preserve">and 3D printing, to </w:t>
      </w:r>
      <w:r w:rsidRPr="00AD42F5">
        <w:rPr>
          <w:rFonts w:ascii="Arial" w:eastAsiaTheme="minorHAnsi" w:hAnsi="Arial" w:cs="Arial"/>
          <w:i/>
          <w:noProof/>
          <w:sz w:val="18"/>
          <w:szCs w:val="22"/>
        </w:rPr>
        <w:t xml:space="preserve">be held at the Melbourne Convention and Exhibition Centre </w:t>
      </w:r>
      <w:r>
        <w:rPr>
          <w:rFonts w:ascii="Arial" w:eastAsiaTheme="minorHAnsi" w:hAnsi="Arial" w:cs="Arial"/>
          <w:i/>
          <w:noProof/>
          <w:sz w:val="18"/>
          <w:szCs w:val="22"/>
        </w:rPr>
        <w:t xml:space="preserve">(MCEC) </w:t>
      </w:r>
      <w:r w:rsidRPr="00AD42F5">
        <w:rPr>
          <w:rFonts w:ascii="Arial" w:eastAsiaTheme="minorHAnsi" w:hAnsi="Arial" w:cs="Arial"/>
          <w:i/>
          <w:noProof/>
          <w:sz w:val="18"/>
          <w:szCs w:val="22"/>
        </w:rPr>
        <w:t>from 14-15 May</w:t>
      </w:r>
      <w:r>
        <w:rPr>
          <w:rFonts w:ascii="Arial" w:eastAsiaTheme="minorHAnsi" w:hAnsi="Arial" w:cs="Arial"/>
          <w:i/>
          <w:noProof/>
          <w:sz w:val="18"/>
          <w:szCs w:val="22"/>
        </w:rPr>
        <w:t>.</w:t>
      </w:r>
    </w:p>
    <w:p w:rsidR="0076577D" w:rsidRDefault="0076577D" w:rsidP="0076577D">
      <w:pPr>
        <w:spacing w:after="200" w:line="276" w:lineRule="auto"/>
        <w:ind w:left="567" w:right="2085"/>
        <w:rPr>
          <w:rFonts w:ascii="Arial" w:eastAsiaTheme="minorHAnsi" w:hAnsi="Arial" w:cs="Arial"/>
          <w:noProof/>
          <w:sz w:val="18"/>
          <w:szCs w:val="22"/>
        </w:rPr>
      </w:pPr>
      <w:r w:rsidRPr="009B09A2">
        <w:rPr>
          <w:rFonts w:ascii="Arial" w:eastAsiaTheme="minorHAnsi" w:hAnsi="Arial" w:cs="Arial"/>
          <w:noProof/>
          <w:sz w:val="18"/>
          <w:szCs w:val="22"/>
        </w:rPr>
        <w:t xml:space="preserve">The UNLIMIT3D </w:t>
      </w:r>
      <w:r>
        <w:rPr>
          <w:rFonts w:ascii="Arial" w:eastAsiaTheme="minorHAnsi" w:hAnsi="Arial" w:cs="Arial"/>
          <w:noProof/>
          <w:sz w:val="18"/>
          <w:szCs w:val="22"/>
        </w:rPr>
        <w:t>c</w:t>
      </w:r>
      <w:r w:rsidRPr="009B09A2">
        <w:rPr>
          <w:rFonts w:ascii="Arial" w:eastAsiaTheme="minorHAnsi" w:hAnsi="Arial" w:cs="Arial"/>
          <w:noProof/>
          <w:sz w:val="18"/>
          <w:szCs w:val="22"/>
        </w:rPr>
        <w:t>onference will run alongside Austech, Australia’s premier advanced manufacturing and machine tool exhibition, to be held at the MCEC from 14-17 May. Co-located with National Manufacturing Week (NMW),</w:t>
      </w:r>
      <w:r>
        <w:rPr>
          <w:rFonts w:ascii="Arial" w:eastAsiaTheme="minorHAnsi" w:hAnsi="Arial" w:cs="Arial"/>
          <w:noProof/>
          <w:sz w:val="18"/>
          <w:szCs w:val="22"/>
        </w:rPr>
        <w:t xml:space="preserve"> </w:t>
      </w:r>
      <w:r w:rsidRPr="009B09A2">
        <w:rPr>
          <w:rFonts w:ascii="Arial" w:eastAsiaTheme="minorHAnsi" w:hAnsi="Arial" w:cs="Arial"/>
          <w:noProof/>
          <w:sz w:val="18"/>
          <w:szCs w:val="22"/>
        </w:rPr>
        <w:t xml:space="preserve">Austech will also feature a special dedicated exhibition area, the Additive Manufacturing Pavilion, which will showcase the latest innovations in additive manufacturing and 3D printing. </w:t>
      </w:r>
    </w:p>
    <w:p w:rsidR="00AD42F5" w:rsidRDefault="00AD42F5" w:rsidP="00AD42F5">
      <w:pPr>
        <w:spacing w:after="200" w:line="276" w:lineRule="auto"/>
        <w:ind w:left="567" w:right="2085"/>
        <w:rPr>
          <w:rFonts w:ascii="Arial" w:eastAsiaTheme="minorHAnsi" w:hAnsi="Arial" w:cs="Arial"/>
          <w:noProof/>
          <w:sz w:val="18"/>
          <w:szCs w:val="22"/>
        </w:rPr>
      </w:pPr>
      <w:r w:rsidRPr="00AD42F5">
        <w:rPr>
          <w:rFonts w:ascii="Arial" w:eastAsiaTheme="minorHAnsi" w:hAnsi="Arial" w:cs="Arial"/>
          <w:noProof/>
          <w:sz w:val="18"/>
          <w:szCs w:val="22"/>
        </w:rPr>
        <w:t xml:space="preserve">The </w:t>
      </w:r>
      <w:r w:rsidR="009B09A2" w:rsidRPr="009B09A2">
        <w:rPr>
          <w:rFonts w:ascii="Arial" w:eastAsiaTheme="minorHAnsi" w:hAnsi="Arial" w:cs="Arial"/>
          <w:noProof/>
          <w:sz w:val="18"/>
          <w:szCs w:val="22"/>
        </w:rPr>
        <w:t xml:space="preserve">UNLIMIT3D </w:t>
      </w:r>
      <w:r w:rsidRPr="00AD42F5">
        <w:rPr>
          <w:rFonts w:ascii="Arial" w:eastAsiaTheme="minorHAnsi" w:hAnsi="Arial" w:cs="Arial"/>
          <w:noProof/>
          <w:sz w:val="18"/>
          <w:szCs w:val="22"/>
        </w:rPr>
        <w:t>conference will focus on the industrialisation of additive manufacturing</w:t>
      </w:r>
      <w:r w:rsidR="006471C0">
        <w:rPr>
          <w:rFonts w:ascii="Arial" w:eastAsiaTheme="minorHAnsi" w:hAnsi="Arial" w:cs="Arial"/>
          <w:noProof/>
          <w:sz w:val="18"/>
          <w:szCs w:val="22"/>
        </w:rPr>
        <w:t xml:space="preserve">, </w:t>
      </w:r>
      <w:r w:rsidRPr="00AD42F5">
        <w:rPr>
          <w:rFonts w:ascii="Arial" w:eastAsiaTheme="minorHAnsi" w:hAnsi="Arial" w:cs="Arial"/>
          <w:noProof/>
          <w:sz w:val="18"/>
          <w:szCs w:val="22"/>
        </w:rPr>
        <w:t>featur</w:t>
      </w:r>
      <w:r w:rsidR="006471C0">
        <w:rPr>
          <w:rFonts w:ascii="Arial" w:eastAsiaTheme="minorHAnsi" w:hAnsi="Arial" w:cs="Arial"/>
          <w:noProof/>
          <w:sz w:val="18"/>
          <w:szCs w:val="22"/>
        </w:rPr>
        <w:t xml:space="preserve">ing </w:t>
      </w:r>
      <w:r w:rsidR="0076577D">
        <w:rPr>
          <w:rFonts w:ascii="Arial" w:eastAsiaTheme="minorHAnsi" w:hAnsi="Arial" w:cs="Arial"/>
          <w:noProof/>
          <w:sz w:val="18"/>
          <w:szCs w:val="22"/>
        </w:rPr>
        <w:t xml:space="preserve">expert </w:t>
      </w:r>
      <w:r w:rsidRPr="00AD42F5">
        <w:rPr>
          <w:rFonts w:ascii="Arial" w:eastAsiaTheme="minorHAnsi" w:hAnsi="Arial" w:cs="Arial"/>
          <w:noProof/>
          <w:sz w:val="18"/>
          <w:szCs w:val="22"/>
        </w:rPr>
        <w:t xml:space="preserve">speakers </w:t>
      </w:r>
      <w:r w:rsidR="0076577D">
        <w:rPr>
          <w:rFonts w:ascii="Arial" w:eastAsiaTheme="minorHAnsi" w:hAnsi="Arial" w:cs="Arial"/>
          <w:noProof/>
          <w:sz w:val="18"/>
          <w:szCs w:val="22"/>
        </w:rPr>
        <w:t xml:space="preserve">who </w:t>
      </w:r>
      <w:r w:rsidRPr="00AD42F5">
        <w:rPr>
          <w:rFonts w:ascii="Arial" w:eastAsiaTheme="minorHAnsi" w:hAnsi="Arial" w:cs="Arial"/>
          <w:noProof/>
          <w:sz w:val="18"/>
          <w:szCs w:val="22"/>
        </w:rPr>
        <w:t xml:space="preserve">have implemented this technology in </w:t>
      </w:r>
      <w:r w:rsidR="0076577D">
        <w:rPr>
          <w:rFonts w:ascii="Arial" w:eastAsiaTheme="minorHAnsi" w:hAnsi="Arial" w:cs="Arial"/>
          <w:noProof/>
          <w:sz w:val="18"/>
          <w:szCs w:val="22"/>
        </w:rPr>
        <w:t xml:space="preserve">real-world </w:t>
      </w:r>
      <w:r w:rsidRPr="00AD42F5">
        <w:rPr>
          <w:rFonts w:ascii="Arial" w:eastAsiaTheme="minorHAnsi" w:hAnsi="Arial" w:cs="Arial"/>
          <w:noProof/>
          <w:sz w:val="18"/>
          <w:szCs w:val="22"/>
        </w:rPr>
        <w:t xml:space="preserve">production processes. Their experiences and </w:t>
      </w:r>
      <w:r w:rsidR="006471C0">
        <w:rPr>
          <w:rFonts w:ascii="Arial" w:eastAsiaTheme="minorHAnsi" w:hAnsi="Arial" w:cs="Arial"/>
          <w:noProof/>
          <w:sz w:val="18"/>
          <w:szCs w:val="22"/>
        </w:rPr>
        <w:t>insights</w:t>
      </w:r>
      <w:r w:rsidRPr="00AD42F5">
        <w:rPr>
          <w:rFonts w:ascii="Arial" w:eastAsiaTheme="minorHAnsi" w:hAnsi="Arial" w:cs="Arial"/>
          <w:noProof/>
          <w:sz w:val="18"/>
          <w:szCs w:val="22"/>
        </w:rPr>
        <w:t xml:space="preserve">, the challenges they </w:t>
      </w:r>
      <w:r w:rsidR="006471C0">
        <w:rPr>
          <w:rFonts w:ascii="Arial" w:eastAsiaTheme="minorHAnsi" w:hAnsi="Arial" w:cs="Arial"/>
          <w:noProof/>
          <w:sz w:val="18"/>
          <w:szCs w:val="22"/>
        </w:rPr>
        <w:t xml:space="preserve">have </w:t>
      </w:r>
      <w:r w:rsidRPr="00AD42F5">
        <w:rPr>
          <w:rFonts w:ascii="Arial" w:eastAsiaTheme="minorHAnsi" w:hAnsi="Arial" w:cs="Arial"/>
          <w:noProof/>
          <w:sz w:val="18"/>
          <w:szCs w:val="22"/>
        </w:rPr>
        <w:t>faced</w:t>
      </w:r>
      <w:r w:rsidR="006471C0">
        <w:rPr>
          <w:rFonts w:ascii="Arial" w:eastAsiaTheme="minorHAnsi" w:hAnsi="Arial" w:cs="Arial"/>
          <w:noProof/>
          <w:sz w:val="18"/>
          <w:szCs w:val="22"/>
        </w:rPr>
        <w:t>,</w:t>
      </w:r>
      <w:r w:rsidRPr="00AD42F5">
        <w:rPr>
          <w:rFonts w:ascii="Arial" w:eastAsiaTheme="minorHAnsi" w:hAnsi="Arial" w:cs="Arial"/>
          <w:noProof/>
          <w:sz w:val="18"/>
          <w:szCs w:val="22"/>
        </w:rPr>
        <w:t xml:space="preserve"> and the benefits of applying additive manufacturing will be fully explored. Delegates will hear first</w:t>
      </w:r>
      <w:r w:rsidR="006471C0">
        <w:rPr>
          <w:rFonts w:ascii="Arial" w:eastAsiaTheme="minorHAnsi" w:hAnsi="Arial" w:cs="Arial"/>
          <w:noProof/>
          <w:sz w:val="18"/>
          <w:szCs w:val="22"/>
        </w:rPr>
        <w:t>-</w:t>
      </w:r>
      <w:r w:rsidRPr="00AD42F5">
        <w:rPr>
          <w:rFonts w:ascii="Arial" w:eastAsiaTheme="minorHAnsi" w:hAnsi="Arial" w:cs="Arial"/>
          <w:noProof/>
          <w:sz w:val="18"/>
          <w:szCs w:val="22"/>
        </w:rPr>
        <w:t xml:space="preserve">hand the trials and tribulations of innovating in this space from companies that </w:t>
      </w:r>
      <w:r w:rsidR="006471C0">
        <w:rPr>
          <w:rFonts w:ascii="Arial" w:eastAsiaTheme="minorHAnsi" w:hAnsi="Arial" w:cs="Arial"/>
          <w:noProof/>
          <w:sz w:val="18"/>
          <w:szCs w:val="22"/>
        </w:rPr>
        <w:t xml:space="preserve">can offer </w:t>
      </w:r>
      <w:r w:rsidRPr="00AD42F5">
        <w:rPr>
          <w:rFonts w:ascii="Arial" w:eastAsiaTheme="minorHAnsi" w:hAnsi="Arial" w:cs="Arial"/>
          <w:noProof/>
          <w:sz w:val="18"/>
          <w:szCs w:val="22"/>
        </w:rPr>
        <w:t>practical</w:t>
      </w:r>
      <w:r w:rsidR="0076577D">
        <w:rPr>
          <w:rFonts w:ascii="Arial" w:eastAsiaTheme="minorHAnsi" w:hAnsi="Arial" w:cs="Arial"/>
          <w:noProof/>
          <w:sz w:val="18"/>
          <w:szCs w:val="22"/>
        </w:rPr>
        <w:t xml:space="preserve"> </w:t>
      </w:r>
      <w:r w:rsidRPr="00AD42F5">
        <w:rPr>
          <w:rFonts w:ascii="Arial" w:eastAsiaTheme="minorHAnsi" w:hAnsi="Arial" w:cs="Arial"/>
          <w:noProof/>
          <w:sz w:val="18"/>
          <w:szCs w:val="22"/>
        </w:rPr>
        <w:t>examples.</w:t>
      </w:r>
      <w:r w:rsidR="0076577D">
        <w:rPr>
          <w:rFonts w:ascii="Arial" w:eastAsiaTheme="minorHAnsi" w:hAnsi="Arial" w:cs="Arial"/>
          <w:noProof/>
          <w:sz w:val="18"/>
          <w:szCs w:val="22"/>
        </w:rPr>
        <w:t xml:space="preserve"> </w:t>
      </w:r>
    </w:p>
    <w:p w:rsidR="0076577D" w:rsidRDefault="0076577D" w:rsidP="0076577D">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 xml:space="preserve">AMTIL has assembled a diverse line-up of speakers for UNLIMIT3D. Giving the keynote opening address will be </w:t>
      </w:r>
      <w:r w:rsidRPr="0076577D">
        <w:rPr>
          <w:rFonts w:ascii="Arial" w:eastAsiaTheme="minorHAnsi" w:hAnsi="Arial" w:cs="Arial"/>
          <w:noProof/>
          <w:sz w:val="18"/>
          <w:szCs w:val="22"/>
        </w:rPr>
        <w:t>Rob Gorham</w:t>
      </w:r>
      <w:r>
        <w:rPr>
          <w:rFonts w:ascii="Arial" w:eastAsiaTheme="minorHAnsi" w:hAnsi="Arial" w:cs="Arial"/>
          <w:noProof/>
          <w:sz w:val="18"/>
          <w:szCs w:val="22"/>
        </w:rPr>
        <w:t xml:space="preserve">, </w:t>
      </w:r>
      <w:r w:rsidRPr="0076577D">
        <w:rPr>
          <w:rFonts w:ascii="Arial" w:eastAsiaTheme="minorHAnsi" w:hAnsi="Arial" w:cs="Arial"/>
          <w:noProof/>
          <w:sz w:val="18"/>
          <w:szCs w:val="22"/>
        </w:rPr>
        <w:t xml:space="preserve">Executive Director </w:t>
      </w:r>
      <w:r>
        <w:rPr>
          <w:rFonts w:ascii="Arial" w:eastAsiaTheme="minorHAnsi" w:hAnsi="Arial" w:cs="Arial"/>
          <w:noProof/>
          <w:sz w:val="18"/>
          <w:szCs w:val="22"/>
        </w:rPr>
        <w:t xml:space="preserve">of </w:t>
      </w:r>
      <w:r w:rsidRPr="0076577D">
        <w:rPr>
          <w:rFonts w:ascii="Arial" w:eastAsiaTheme="minorHAnsi" w:hAnsi="Arial" w:cs="Arial"/>
          <w:noProof/>
          <w:sz w:val="18"/>
          <w:szCs w:val="22"/>
        </w:rPr>
        <w:t xml:space="preserve">America Makes, the National Additive Manufacturing Innovation Institute at the </w:t>
      </w:r>
      <w:r>
        <w:rPr>
          <w:rFonts w:ascii="Arial" w:eastAsiaTheme="minorHAnsi" w:hAnsi="Arial" w:cs="Arial"/>
          <w:noProof/>
          <w:sz w:val="18"/>
          <w:szCs w:val="22"/>
        </w:rPr>
        <w:t xml:space="preserve">US’s </w:t>
      </w:r>
      <w:r w:rsidRPr="0076577D">
        <w:rPr>
          <w:rFonts w:ascii="Arial" w:eastAsiaTheme="minorHAnsi" w:hAnsi="Arial" w:cs="Arial"/>
          <w:noProof/>
          <w:sz w:val="18"/>
          <w:szCs w:val="22"/>
        </w:rPr>
        <w:t xml:space="preserve">National Center for Defense Manufacturing and Machining. </w:t>
      </w:r>
      <w:r>
        <w:rPr>
          <w:rFonts w:ascii="Arial" w:eastAsiaTheme="minorHAnsi" w:hAnsi="Arial" w:cs="Arial"/>
          <w:noProof/>
          <w:sz w:val="18"/>
          <w:szCs w:val="22"/>
        </w:rPr>
        <w:t xml:space="preserve">Having </w:t>
      </w:r>
      <w:r w:rsidRPr="0076577D">
        <w:rPr>
          <w:rFonts w:ascii="Arial" w:eastAsiaTheme="minorHAnsi" w:hAnsi="Arial" w:cs="Arial"/>
          <w:noProof/>
          <w:sz w:val="18"/>
          <w:szCs w:val="22"/>
        </w:rPr>
        <w:t>previously served as Senior Manager of the Manufacturing Exploration and Development Group at Lockheed Martin Aeronautics</w:t>
      </w:r>
      <w:r>
        <w:rPr>
          <w:rFonts w:ascii="Arial" w:eastAsiaTheme="minorHAnsi" w:hAnsi="Arial" w:cs="Arial"/>
          <w:noProof/>
          <w:sz w:val="18"/>
          <w:szCs w:val="22"/>
        </w:rPr>
        <w:t xml:space="preserve">, brings a wealth of experience in the application of additive manufacturing in cutting-edge advanced manufacturing processes. </w:t>
      </w:r>
    </w:p>
    <w:p w:rsidR="00AD42F5" w:rsidRPr="00AD42F5" w:rsidRDefault="005B1EB7" w:rsidP="00AD42F5">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w:t>
      </w:r>
      <w:r w:rsidR="00AD42F5" w:rsidRPr="00AD42F5">
        <w:rPr>
          <w:rFonts w:ascii="Arial" w:eastAsiaTheme="minorHAnsi" w:hAnsi="Arial" w:cs="Arial"/>
          <w:noProof/>
          <w:sz w:val="18"/>
          <w:szCs w:val="22"/>
        </w:rPr>
        <w:t>3D printing is a game changer</w:t>
      </w:r>
      <w:r>
        <w:rPr>
          <w:rFonts w:ascii="Arial" w:eastAsiaTheme="minorHAnsi" w:hAnsi="Arial" w:cs="Arial"/>
          <w:noProof/>
          <w:sz w:val="18"/>
          <w:szCs w:val="22"/>
        </w:rPr>
        <w:t xml:space="preserve">,” </w:t>
      </w:r>
      <w:r w:rsidR="009B09A2">
        <w:rPr>
          <w:rFonts w:ascii="Arial" w:eastAsiaTheme="minorHAnsi" w:hAnsi="Arial" w:cs="Arial"/>
          <w:noProof/>
          <w:sz w:val="18"/>
          <w:szCs w:val="22"/>
        </w:rPr>
        <w:t>said Shane Infanti, CEO of AMTIL</w:t>
      </w:r>
      <w:r w:rsidR="00AD42F5" w:rsidRPr="00AD42F5">
        <w:rPr>
          <w:rFonts w:ascii="Arial" w:eastAsiaTheme="minorHAnsi" w:hAnsi="Arial" w:cs="Arial"/>
          <w:noProof/>
          <w:sz w:val="18"/>
          <w:szCs w:val="22"/>
        </w:rPr>
        <w:t xml:space="preserve">. </w:t>
      </w:r>
      <w:r w:rsidR="009B09A2">
        <w:rPr>
          <w:rFonts w:ascii="Arial" w:eastAsiaTheme="minorHAnsi" w:hAnsi="Arial" w:cs="Arial"/>
          <w:noProof/>
          <w:sz w:val="18"/>
          <w:szCs w:val="22"/>
        </w:rPr>
        <w:t>“</w:t>
      </w:r>
      <w:r w:rsidR="00AD42F5" w:rsidRPr="00AD42F5">
        <w:rPr>
          <w:rFonts w:ascii="Arial" w:eastAsiaTheme="minorHAnsi" w:hAnsi="Arial" w:cs="Arial"/>
          <w:noProof/>
          <w:sz w:val="18"/>
          <w:szCs w:val="22"/>
        </w:rPr>
        <w:t xml:space="preserve">This </w:t>
      </w:r>
      <w:r w:rsidR="009B09A2">
        <w:rPr>
          <w:rFonts w:ascii="Arial" w:eastAsiaTheme="minorHAnsi" w:hAnsi="Arial" w:cs="Arial"/>
          <w:noProof/>
          <w:sz w:val="18"/>
          <w:szCs w:val="22"/>
        </w:rPr>
        <w:t>c</w:t>
      </w:r>
      <w:r w:rsidR="00AD42F5" w:rsidRPr="00AD42F5">
        <w:rPr>
          <w:rFonts w:ascii="Arial" w:eastAsiaTheme="minorHAnsi" w:hAnsi="Arial" w:cs="Arial"/>
          <w:noProof/>
          <w:sz w:val="18"/>
          <w:szCs w:val="22"/>
        </w:rPr>
        <w:t>onference will assist local companies to innovate, become more productive and excel in future industries. A further opportunity exists post</w:t>
      </w:r>
      <w:r w:rsidR="009B09A2">
        <w:rPr>
          <w:rFonts w:ascii="Arial" w:eastAsiaTheme="minorHAnsi" w:hAnsi="Arial" w:cs="Arial"/>
          <w:noProof/>
          <w:sz w:val="18"/>
          <w:szCs w:val="22"/>
        </w:rPr>
        <w:t>-</w:t>
      </w:r>
      <w:r w:rsidR="00AD42F5" w:rsidRPr="00AD42F5">
        <w:rPr>
          <w:rFonts w:ascii="Arial" w:eastAsiaTheme="minorHAnsi" w:hAnsi="Arial" w:cs="Arial"/>
          <w:noProof/>
          <w:sz w:val="18"/>
          <w:szCs w:val="22"/>
        </w:rPr>
        <w:t>conference to engage with renowned international experts who will hol</w:t>
      </w:r>
      <w:r w:rsidR="009B09A2" w:rsidRPr="00AD42F5">
        <w:rPr>
          <w:rFonts w:ascii="Arial" w:eastAsiaTheme="minorHAnsi" w:hAnsi="Arial" w:cs="Arial"/>
          <w:noProof/>
          <w:sz w:val="18"/>
          <w:szCs w:val="22"/>
        </w:rPr>
        <w:t xml:space="preserve">d workshop </w:t>
      </w:r>
      <w:r w:rsidR="00AD42F5" w:rsidRPr="00AD42F5">
        <w:rPr>
          <w:rFonts w:ascii="Arial" w:eastAsiaTheme="minorHAnsi" w:hAnsi="Arial" w:cs="Arial"/>
          <w:noProof/>
          <w:sz w:val="18"/>
          <w:szCs w:val="22"/>
        </w:rPr>
        <w:t xml:space="preserve">sessions </w:t>
      </w:r>
      <w:r w:rsidR="009B09A2">
        <w:rPr>
          <w:rFonts w:ascii="Arial" w:eastAsiaTheme="minorHAnsi" w:hAnsi="Arial" w:cs="Arial"/>
          <w:noProof/>
          <w:sz w:val="18"/>
          <w:szCs w:val="22"/>
        </w:rPr>
        <w:t xml:space="preserve">in </w:t>
      </w:r>
      <w:r w:rsidR="00AD42F5" w:rsidRPr="00AD42F5">
        <w:rPr>
          <w:rFonts w:ascii="Arial" w:eastAsiaTheme="minorHAnsi" w:hAnsi="Arial" w:cs="Arial"/>
          <w:noProof/>
          <w:sz w:val="18"/>
          <w:szCs w:val="22"/>
        </w:rPr>
        <w:t>the week following the Austech exhibition.</w:t>
      </w:r>
      <w:r w:rsidR="009B09A2">
        <w:rPr>
          <w:rFonts w:ascii="Arial" w:eastAsiaTheme="minorHAnsi" w:hAnsi="Arial" w:cs="Arial"/>
          <w:noProof/>
          <w:sz w:val="18"/>
          <w:szCs w:val="22"/>
        </w:rPr>
        <w:t xml:space="preserve">” </w:t>
      </w:r>
    </w:p>
    <w:p w:rsidR="009B09A2" w:rsidRDefault="009B09A2" w:rsidP="00A50F23">
      <w:pPr>
        <w:spacing w:after="200" w:line="276" w:lineRule="auto"/>
        <w:ind w:left="567" w:right="2085"/>
        <w:rPr>
          <w:rFonts w:ascii="Arial" w:eastAsiaTheme="minorHAnsi" w:hAnsi="Arial" w:cs="Arial"/>
          <w:noProof/>
          <w:sz w:val="18"/>
          <w:szCs w:val="22"/>
        </w:rPr>
      </w:pPr>
      <w:r w:rsidRPr="009B09A2">
        <w:rPr>
          <w:rFonts w:ascii="Arial" w:eastAsiaTheme="minorHAnsi" w:hAnsi="Arial" w:cs="Arial"/>
          <w:noProof/>
          <w:sz w:val="18"/>
          <w:szCs w:val="22"/>
        </w:rPr>
        <w:t xml:space="preserve">UNLIMIT3D is sponsored by </w:t>
      </w:r>
      <w:bookmarkStart w:id="0" w:name="_GoBack"/>
      <w:r w:rsidR="00997E01">
        <w:rPr>
          <w:rFonts w:ascii="Arial" w:eastAsiaTheme="minorHAnsi" w:hAnsi="Arial" w:cs="Arial"/>
          <w:noProof/>
          <w:sz w:val="18"/>
          <w:szCs w:val="22"/>
        </w:rPr>
        <w:t xml:space="preserve">Syspro and by </w:t>
      </w:r>
      <w:bookmarkEnd w:id="0"/>
      <w:r w:rsidRPr="009B09A2">
        <w:rPr>
          <w:rFonts w:ascii="Arial" w:eastAsiaTheme="minorHAnsi" w:hAnsi="Arial" w:cs="Arial"/>
          <w:noProof/>
          <w:sz w:val="18"/>
          <w:szCs w:val="22"/>
        </w:rPr>
        <w:t>the Additive Manufacturing Hub (www.amhub.net.au), whose mission is to provide an industry</w:t>
      </w:r>
      <w:r>
        <w:rPr>
          <w:rFonts w:ascii="Arial" w:eastAsiaTheme="minorHAnsi" w:hAnsi="Arial" w:cs="Arial"/>
          <w:noProof/>
          <w:sz w:val="18"/>
          <w:szCs w:val="22"/>
        </w:rPr>
        <w:t>-</w:t>
      </w:r>
      <w:r w:rsidRPr="009B09A2">
        <w:rPr>
          <w:rFonts w:ascii="Arial" w:eastAsiaTheme="minorHAnsi" w:hAnsi="Arial" w:cs="Arial"/>
          <w:noProof/>
          <w:sz w:val="18"/>
          <w:szCs w:val="22"/>
        </w:rPr>
        <w:t>driven collaborative network of organisations that will foster and grow the additive manufacturing sector.</w:t>
      </w:r>
      <w:r>
        <w:rPr>
          <w:rFonts w:ascii="Arial" w:eastAsiaTheme="minorHAnsi" w:hAnsi="Arial" w:cs="Arial"/>
          <w:noProof/>
          <w:sz w:val="18"/>
          <w:szCs w:val="22"/>
        </w:rPr>
        <w:t xml:space="preserve"> Led by AMTIL</w:t>
      </w:r>
      <w:r w:rsidRPr="009B09A2">
        <w:rPr>
          <w:rFonts w:ascii="Arial" w:eastAsiaTheme="minorHAnsi" w:hAnsi="Arial" w:cs="Arial"/>
          <w:noProof/>
          <w:sz w:val="18"/>
          <w:szCs w:val="22"/>
        </w:rPr>
        <w:t xml:space="preserve"> and generously supported by the Victorian Government, the Additive Manufacturing Hub has been established to grow and develop additive manufacturing capability.</w:t>
      </w:r>
    </w:p>
    <w:p w:rsidR="00AD42F5" w:rsidRPr="00AD42F5" w:rsidRDefault="00AD42F5" w:rsidP="00A50F23">
      <w:pPr>
        <w:spacing w:after="200" w:line="276" w:lineRule="auto"/>
        <w:ind w:left="567" w:right="2085"/>
        <w:rPr>
          <w:rFonts w:ascii="Arial" w:eastAsiaTheme="minorHAnsi" w:hAnsi="Arial" w:cs="Arial"/>
          <w:b/>
          <w:noProof/>
          <w:sz w:val="18"/>
          <w:szCs w:val="22"/>
        </w:rPr>
      </w:pPr>
      <w:r w:rsidRPr="00AD42F5">
        <w:rPr>
          <w:rFonts w:ascii="Arial" w:eastAsiaTheme="minorHAnsi" w:hAnsi="Arial" w:cs="Arial"/>
          <w:b/>
          <w:noProof/>
          <w:sz w:val="18"/>
          <w:szCs w:val="22"/>
        </w:rPr>
        <w:t>Additive Manufacturing Pavilion puts 3D printing on show</w:t>
      </w:r>
    </w:p>
    <w:p w:rsidR="009C049C" w:rsidRPr="009C049C" w:rsidRDefault="0084051B" w:rsidP="009C049C">
      <w:pPr>
        <w:spacing w:after="200" w:line="276" w:lineRule="auto"/>
        <w:ind w:left="567" w:right="2085"/>
        <w:rPr>
          <w:rFonts w:ascii="Arial" w:eastAsiaTheme="minorHAnsi" w:hAnsi="Arial" w:cs="Arial"/>
          <w:noProof/>
          <w:sz w:val="18"/>
          <w:szCs w:val="22"/>
        </w:rPr>
      </w:pPr>
      <w:r w:rsidRPr="009C049C">
        <w:rPr>
          <w:rFonts w:ascii="Arial" w:eastAsiaTheme="minorHAnsi" w:hAnsi="Arial" w:cs="Arial"/>
          <w:noProof/>
          <w:sz w:val="18"/>
          <w:szCs w:val="22"/>
        </w:rPr>
        <w:t xml:space="preserve">Austech has consistently provided a showcase for </w:t>
      </w:r>
      <w:r w:rsidRPr="0084051B">
        <w:rPr>
          <w:rFonts w:ascii="Arial" w:eastAsiaTheme="minorHAnsi" w:hAnsi="Arial" w:cs="Arial"/>
          <w:noProof/>
          <w:sz w:val="18"/>
          <w:szCs w:val="22"/>
        </w:rPr>
        <w:t xml:space="preserve">additive manufacturing </w:t>
      </w:r>
      <w:r w:rsidRPr="009C049C">
        <w:rPr>
          <w:rFonts w:ascii="Arial" w:eastAsiaTheme="minorHAnsi" w:hAnsi="Arial" w:cs="Arial"/>
          <w:noProof/>
          <w:sz w:val="18"/>
          <w:szCs w:val="22"/>
        </w:rPr>
        <w:t>as it has developed over the years</w:t>
      </w:r>
      <w:r>
        <w:rPr>
          <w:rFonts w:ascii="Arial" w:eastAsiaTheme="minorHAnsi" w:hAnsi="Arial" w:cs="Arial"/>
          <w:noProof/>
          <w:sz w:val="18"/>
          <w:szCs w:val="22"/>
        </w:rPr>
        <w:t>, and t</w:t>
      </w:r>
      <w:r w:rsidR="009C049C" w:rsidRPr="009C049C">
        <w:rPr>
          <w:rFonts w:ascii="Arial" w:eastAsiaTheme="minorHAnsi" w:hAnsi="Arial" w:cs="Arial"/>
          <w:noProof/>
          <w:sz w:val="18"/>
          <w:szCs w:val="22"/>
        </w:rPr>
        <w:t>he Additive Manufacturing Pavilion is now an unmissable part of the</w:t>
      </w:r>
      <w:r w:rsidR="009C049C">
        <w:rPr>
          <w:rFonts w:ascii="Arial" w:eastAsiaTheme="minorHAnsi" w:hAnsi="Arial" w:cs="Arial"/>
          <w:noProof/>
          <w:sz w:val="18"/>
          <w:szCs w:val="22"/>
        </w:rPr>
        <w:t xml:space="preserve"> </w:t>
      </w:r>
      <w:r>
        <w:rPr>
          <w:rFonts w:ascii="Arial" w:eastAsiaTheme="minorHAnsi" w:hAnsi="Arial" w:cs="Arial"/>
          <w:noProof/>
          <w:sz w:val="18"/>
          <w:szCs w:val="22"/>
        </w:rPr>
        <w:t>show. W</w:t>
      </w:r>
      <w:r w:rsidR="009C049C" w:rsidRPr="009C049C">
        <w:rPr>
          <w:rFonts w:ascii="Arial" w:eastAsiaTheme="minorHAnsi" w:hAnsi="Arial" w:cs="Arial"/>
          <w:noProof/>
          <w:sz w:val="18"/>
          <w:szCs w:val="22"/>
        </w:rPr>
        <w:t>ith additive manufacturing continuing to revolutionise the manufacturing industry</w:t>
      </w:r>
      <w:r>
        <w:rPr>
          <w:rFonts w:ascii="Arial" w:eastAsiaTheme="minorHAnsi" w:hAnsi="Arial" w:cs="Arial"/>
          <w:noProof/>
          <w:sz w:val="18"/>
          <w:szCs w:val="22"/>
        </w:rPr>
        <w:t>,</w:t>
      </w:r>
      <w:r w:rsidR="009C049C">
        <w:rPr>
          <w:rFonts w:ascii="Arial" w:eastAsiaTheme="minorHAnsi" w:hAnsi="Arial" w:cs="Arial"/>
          <w:noProof/>
          <w:sz w:val="18"/>
          <w:szCs w:val="22"/>
        </w:rPr>
        <w:t xml:space="preserve"> </w:t>
      </w:r>
      <w:r w:rsidR="009C049C" w:rsidRPr="009C049C">
        <w:rPr>
          <w:rFonts w:ascii="Arial" w:eastAsiaTheme="minorHAnsi" w:hAnsi="Arial" w:cs="Arial"/>
          <w:noProof/>
          <w:sz w:val="18"/>
          <w:szCs w:val="22"/>
        </w:rPr>
        <w:t xml:space="preserve">the focus on additive manufacturing </w:t>
      </w:r>
      <w:r w:rsidR="009C049C">
        <w:rPr>
          <w:rFonts w:ascii="Arial" w:eastAsiaTheme="minorHAnsi" w:hAnsi="Arial" w:cs="Arial"/>
          <w:noProof/>
          <w:sz w:val="18"/>
          <w:szCs w:val="22"/>
        </w:rPr>
        <w:t xml:space="preserve">will be </w:t>
      </w:r>
      <w:r w:rsidR="009C049C" w:rsidRPr="009C049C">
        <w:rPr>
          <w:rFonts w:ascii="Arial" w:eastAsiaTheme="minorHAnsi" w:hAnsi="Arial" w:cs="Arial"/>
          <w:noProof/>
          <w:sz w:val="18"/>
          <w:szCs w:val="22"/>
        </w:rPr>
        <w:t>more comprehensive</w:t>
      </w:r>
      <w:r w:rsidR="009C049C">
        <w:rPr>
          <w:rFonts w:ascii="Arial" w:eastAsiaTheme="minorHAnsi" w:hAnsi="Arial" w:cs="Arial"/>
          <w:noProof/>
          <w:sz w:val="18"/>
          <w:szCs w:val="22"/>
        </w:rPr>
        <w:t xml:space="preserve"> than ever</w:t>
      </w:r>
      <w:r>
        <w:rPr>
          <w:rFonts w:ascii="Arial" w:eastAsiaTheme="minorHAnsi" w:hAnsi="Arial" w:cs="Arial"/>
          <w:noProof/>
          <w:sz w:val="18"/>
          <w:szCs w:val="22"/>
        </w:rPr>
        <w:t xml:space="preserve"> </w:t>
      </w:r>
      <w:r w:rsidRPr="0084051B">
        <w:rPr>
          <w:rFonts w:ascii="Arial" w:eastAsiaTheme="minorHAnsi" w:hAnsi="Arial" w:cs="Arial"/>
          <w:noProof/>
          <w:sz w:val="18"/>
          <w:szCs w:val="22"/>
        </w:rPr>
        <w:t>at Austech 2019</w:t>
      </w:r>
      <w:r w:rsidR="009C049C" w:rsidRPr="009C049C">
        <w:rPr>
          <w:rFonts w:ascii="Arial" w:eastAsiaTheme="minorHAnsi" w:hAnsi="Arial" w:cs="Arial"/>
          <w:noProof/>
          <w:sz w:val="18"/>
          <w:szCs w:val="22"/>
        </w:rPr>
        <w:t xml:space="preserve">. </w:t>
      </w:r>
    </w:p>
    <w:p w:rsidR="007D7127" w:rsidRDefault="009C049C" w:rsidP="009C049C">
      <w:pPr>
        <w:spacing w:after="200" w:line="276" w:lineRule="auto"/>
        <w:ind w:left="567" w:right="2085"/>
        <w:rPr>
          <w:rFonts w:ascii="Arial" w:eastAsiaTheme="minorHAnsi" w:hAnsi="Arial" w:cs="Arial"/>
          <w:noProof/>
          <w:sz w:val="18"/>
          <w:szCs w:val="22"/>
        </w:rPr>
      </w:pPr>
      <w:r w:rsidRPr="009C049C">
        <w:rPr>
          <w:rFonts w:ascii="Arial" w:eastAsiaTheme="minorHAnsi" w:hAnsi="Arial" w:cs="Arial"/>
          <w:noProof/>
          <w:sz w:val="18"/>
          <w:szCs w:val="22"/>
        </w:rPr>
        <w:t>The Additive Manufacturing Pavilion will feature demonstrations of the latest 3D printers and services from a range of companies and organisations that lead the field of additive manufacturing. Exhibitors in the Additive Manufacturing Pavilion include:</w:t>
      </w:r>
    </w:p>
    <w:p w:rsid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 xml:space="preserve">Additive Manufacturing Hub </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3D Printing Systems</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3D Systems Asia-Pacific</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Bilby 3D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CSIRO</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Emona Instruments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EOS Singapore Pte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lastRenderedPageBreak/>
        <w:t>evok3d.com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Freedspace</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GoProto (ANZ)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Headland Machinery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Imaginables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Konica Minolta</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Markforged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MSC Software Corporation</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Rapid Advanced Manufacturing Limited (RAM)</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Raymax Lasers (Raymax Applications Pty Ltd)</w:t>
      </w:r>
    </w:p>
    <w:p w:rsid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Renishaw Oceania Pty Ltd</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Pr>
          <w:rFonts w:ascii="Arial" w:eastAsiaTheme="minorHAnsi" w:hAnsi="Arial" w:cs="Arial"/>
          <w:noProof/>
          <w:sz w:val="18"/>
          <w:szCs w:val="22"/>
        </w:rPr>
        <w:t>Thinglab</w:t>
      </w:r>
    </w:p>
    <w:p w:rsidR="009C049C" w:rsidRPr="009C049C" w:rsidRDefault="009C049C" w:rsidP="009C049C">
      <w:pPr>
        <w:pStyle w:val="ListParagraph"/>
        <w:numPr>
          <w:ilvl w:val="0"/>
          <w:numId w:val="1"/>
        </w:numPr>
        <w:spacing w:after="200" w:line="276" w:lineRule="auto"/>
        <w:ind w:right="2085"/>
        <w:rPr>
          <w:rFonts w:ascii="Arial" w:eastAsiaTheme="minorHAnsi" w:hAnsi="Arial" w:cs="Arial"/>
          <w:noProof/>
          <w:sz w:val="18"/>
          <w:szCs w:val="22"/>
        </w:rPr>
      </w:pPr>
      <w:r w:rsidRPr="009C049C">
        <w:rPr>
          <w:rFonts w:ascii="Arial" w:eastAsiaTheme="minorHAnsi" w:hAnsi="Arial" w:cs="Arial"/>
          <w:noProof/>
          <w:sz w:val="18"/>
          <w:szCs w:val="22"/>
        </w:rPr>
        <w:t>Zeal 3D</w:t>
      </w:r>
    </w:p>
    <w:p w:rsidR="009C049C" w:rsidRDefault="009C049C" w:rsidP="009C049C">
      <w:pPr>
        <w:spacing w:after="200" w:line="276" w:lineRule="auto"/>
        <w:ind w:left="567" w:right="2085"/>
        <w:rPr>
          <w:rFonts w:ascii="Arial" w:eastAsiaTheme="minorHAnsi" w:hAnsi="Arial" w:cs="Arial"/>
          <w:b/>
          <w:noProof/>
          <w:sz w:val="18"/>
          <w:szCs w:val="22"/>
        </w:rPr>
      </w:pPr>
      <w:r w:rsidRPr="009C049C">
        <w:rPr>
          <w:rFonts w:ascii="Arial" w:eastAsiaTheme="minorHAnsi" w:hAnsi="Arial" w:cs="Arial"/>
          <w:noProof/>
          <w:sz w:val="18"/>
          <w:szCs w:val="22"/>
        </w:rPr>
        <w:t xml:space="preserve">Companies who are interested in exhibiting at Austech 2019 should contact AMTIL on 03 9800 3666 or by emailing AMTIL’s Events Manager Kim Banks on kbanks@amtil.com.au. If you would like to attend Austech 2019, please register online at: </w:t>
      </w:r>
      <w:r w:rsidRPr="009C049C">
        <w:rPr>
          <w:rFonts w:ascii="Arial" w:eastAsiaTheme="minorHAnsi" w:hAnsi="Arial" w:cs="Arial"/>
          <w:b/>
          <w:noProof/>
          <w:sz w:val="18"/>
          <w:szCs w:val="22"/>
        </w:rPr>
        <w:t>www.amtil.com.au/austech</w:t>
      </w:r>
    </w:p>
    <w:p w:rsidR="009C049C" w:rsidRDefault="009C049C" w:rsidP="00A50F23">
      <w:pPr>
        <w:spacing w:after="200" w:line="276" w:lineRule="auto"/>
        <w:ind w:left="567" w:right="2085"/>
        <w:rPr>
          <w:rFonts w:ascii="Arial" w:eastAsiaTheme="minorHAnsi" w:hAnsi="Arial" w:cs="Arial"/>
          <w:b/>
          <w:noProof/>
          <w:sz w:val="18"/>
          <w:szCs w:val="22"/>
        </w:rPr>
      </w:pPr>
    </w:p>
    <w:p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About AMTIL</w:t>
      </w:r>
    </w:p>
    <w:p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noProof/>
          <w:sz w:val="18"/>
          <w:szCs w:val="22"/>
        </w:rPr>
        <w:t>The Australian Manufacturing Technology Institute Limited (AMTIL) is the peak national body that represents the interests of manufacturing technology suppliers and users within the precision engineering and advanced manufacturing sector. Since its establishment in 1999, AMTIL has engaged in a range of initiatives aimed at supporting and promoting the industry in Australia. These include: Austech, Australia’s premier advanced manufacturing and machine tool exhibition; the industry-leading publication AMT Magazine; and an array of other services for its members.</w:t>
      </w:r>
    </w:p>
    <w:p w:rsidR="00AD42F5" w:rsidRPr="00A50F23" w:rsidRDefault="00AD42F5" w:rsidP="00A50F23">
      <w:pPr>
        <w:spacing w:after="200" w:line="276" w:lineRule="auto"/>
        <w:ind w:left="567" w:right="2085"/>
        <w:rPr>
          <w:rFonts w:ascii="Arial" w:eastAsiaTheme="minorHAnsi" w:hAnsi="Arial" w:cs="Arial"/>
          <w:noProof/>
          <w:sz w:val="18"/>
          <w:szCs w:val="22"/>
        </w:rPr>
      </w:pPr>
    </w:p>
    <w:p w:rsidR="009C049C" w:rsidRPr="009C049C" w:rsidRDefault="009C049C" w:rsidP="009C049C">
      <w:pPr>
        <w:spacing w:after="200" w:line="276" w:lineRule="auto"/>
        <w:ind w:left="567" w:right="2085"/>
        <w:rPr>
          <w:rFonts w:ascii="Arial" w:eastAsiaTheme="minorHAnsi" w:hAnsi="Arial" w:cs="Arial"/>
          <w:noProof/>
          <w:sz w:val="18"/>
          <w:szCs w:val="22"/>
        </w:rPr>
      </w:pPr>
      <w:r w:rsidRPr="009C049C">
        <w:rPr>
          <w:rFonts w:ascii="Arial" w:eastAsiaTheme="minorHAnsi" w:hAnsi="Arial" w:cs="Arial"/>
          <w:b/>
          <w:noProof/>
          <w:sz w:val="18"/>
          <w:szCs w:val="22"/>
        </w:rPr>
        <w:t>Contact:</w:t>
      </w:r>
      <w:r w:rsidRPr="009C049C">
        <w:rPr>
          <w:rFonts w:ascii="Arial" w:eastAsiaTheme="minorHAnsi" w:hAnsi="Arial" w:cs="Arial"/>
          <w:noProof/>
          <w:sz w:val="18"/>
          <w:szCs w:val="22"/>
        </w:rPr>
        <w:t xml:space="preserve"> Kim Banks , Events Manager </w:t>
      </w:r>
      <w:r w:rsidRPr="009C049C">
        <w:rPr>
          <w:rFonts w:ascii="Arial" w:eastAsiaTheme="minorHAnsi" w:hAnsi="Arial" w:cs="Arial"/>
          <w:noProof/>
          <w:sz w:val="18"/>
          <w:szCs w:val="22"/>
        </w:rPr>
        <w:br/>
        <w:t>03 9800 3666</w:t>
      </w:r>
      <w:r w:rsidRPr="009C049C">
        <w:rPr>
          <w:rFonts w:ascii="Arial" w:eastAsiaTheme="minorHAnsi" w:hAnsi="Arial" w:cs="Arial"/>
          <w:noProof/>
          <w:sz w:val="18"/>
          <w:szCs w:val="22"/>
        </w:rPr>
        <w:br/>
        <w:t>kbanks@amtil.com.au</w:t>
      </w:r>
    </w:p>
    <w:p w:rsidR="009C049C" w:rsidRPr="009C049C" w:rsidRDefault="009C049C" w:rsidP="009C049C">
      <w:pPr>
        <w:spacing w:after="200" w:line="276" w:lineRule="auto"/>
        <w:ind w:left="567" w:right="2085"/>
        <w:rPr>
          <w:rFonts w:ascii="Arial" w:eastAsiaTheme="minorHAnsi" w:hAnsi="Arial" w:cs="Arial"/>
          <w:b/>
          <w:noProof/>
          <w:sz w:val="18"/>
          <w:szCs w:val="22"/>
        </w:rPr>
      </w:pPr>
      <w:r w:rsidRPr="009C049C">
        <w:rPr>
          <w:rFonts w:ascii="Arial" w:eastAsiaTheme="minorHAnsi" w:hAnsi="Arial" w:cs="Arial"/>
          <w:b/>
          <w:noProof/>
          <w:sz w:val="18"/>
          <w:szCs w:val="22"/>
        </w:rPr>
        <w:t>www.amtil.com.au</w:t>
      </w:r>
    </w:p>
    <w:p w:rsidR="009C049C" w:rsidRPr="009C049C" w:rsidRDefault="009C049C" w:rsidP="009C049C">
      <w:pPr>
        <w:spacing w:after="200" w:line="276" w:lineRule="auto"/>
        <w:ind w:left="567" w:right="2085"/>
        <w:rPr>
          <w:rFonts w:ascii="Arial" w:eastAsiaTheme="minorHAnsi" w:hAnsi="Arial" w:cs="Arial"/>
          <w:noProof/>
          <w:sz w:val="18"/>
          <w:szCs w:val="22"/>
        </w:rPr>
      </w:pPr>
    </w:p>
    <w:p w:rsidR="002E71C3" w:rsidRPr="00A50F23" w:rsidRDefault="002E71C3" w:rsidP="009C049C">
      <w:pPr>
        <w:spacing w:after="200" w:line="276" w:lineRule="auto"/>
        <w:ind w:left="567" w:right="2085"/>
        <w:rPr>
          <w:rFonts w:ascii="Arial" w:eastAsiaTheme="minorHAnsi" w:hAnsi="Arial" w:cs="Arial"/>
          <w:noProof/>
          <w:sz w:val="18"/>
          <w:szCs w:val="22"/>
        </w:rPr>
      </w:pPr>
    </w:p>
    <w:sectPr w:rsidR="002E71C3" w:rsidRPr="00A50F23" w:rsidSect="00A50F23">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49C" w:rsidRDefault="009C049C" w:rsidP="00D518D1">
      <w:r>
        <w:separator/>
      </w:r>
    </w:p>
  </w:endnote>
  <w:endnote w:type="continuationSeparator" w:id="0">
    <w:p w:rsidR="009C049C" w:rsidRDefault="009C049C" w:rsidP="00D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D518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D518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D51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49C" w:rsidRDefault="009C049C" w:rsidP="00D518D1">
      <w:r>
        <w:separator/>
      </w:r>
    </w:p>
  </w:footnote>
  <w:footnote w:type="continuationSeparator" w:id="0">
    <w:p w:rsidR="009C049C" w:rsidRDefault="009C049C" w:rsidP="00D51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997E0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70.4pt;height:806.8pt;z-index:-251657216;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997E0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70.4pt;height:806.8pt;z-index:-251658240;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D1" w:rsidRDefault="00997E0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70.4pt;height:806.8pt;z-index:-251656192;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E1726"/>
    <w:multiLevelType w:val="hybridMultilevel"/>
    <w:tmpl w:val="A7026E9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9C"/>
    <w:rsid w:val="002E71C3"/>
    <w:rsid w:val="005B1EB7"/>
    <w:rsid w:val="006471C0"/>
    <w:rsid w:val="0076577D"/>
    <w:rsid w:val="007D7127"/>
    <w:rsid w:val="0084051B"/>
    <w:rsid w:val="00997E01"/>
    <w:rsid w:val="009B09A2"/>
    <w:rsid w:val="009C049C"/>
    <w:rsid w:val="00A50F23"/>
    <w:rsid w:val="00AD42F5"/>
    <w:rsid w:val="00D518D1"/>
    <w:rsid w:val="00F3086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D1"/>
    <w:pPr>
      <w:tabs>
        <w:tab w:val="center" w:pos="4320"/>
        <w:tab w:val="right" w:pos="8640"/>
      </w:tabs>
    </w:pPr>
  </w:style>
  <w:style w:type="character" w:customStyle="1" w:styleId="HeaderChar">
    <w:name w:val="Header Char"/>
    <w:basedOn w:val="DefaultParagraphFont"/>
    <w:link w:val="Header"/>
    <w:uiPriority w:val="99"/>
    <w:rsid w:val="00D518D1"/>
  </w:style>
  <w:style w:type="paragraph" w:styleId="Footer">
    <w:name w:val="footer"/>
    <w:basedOn w:val="Normal"/>
    <w:link w:val="FooterChar"/>
    <w:uiPriority w:val="99"/>
    <w:unhideWhenUsed/>
    <w:rsid w:val="00D518D1"/>
    <w:pPr>
      <w:tabs>
        <w:tab w:val="center" w:pos="4320"/>
        <w:tab w:val="right" w:pos="8640"/>
      </w:tabs>
    </w:pPr>
  </w:style>
  <w:style w:type="character" w:customStyle="1" w:styleId="FooterChar">
    <w:name w:val="Footer Char"/>
    <w:basedOn w:val="DefaultParagraphFont"/>
    <w:link w:val="Footer"/>
    <w:uiPriority w:val="99"/>
    <w:rsid w:val="00D518D1"/>
  </w:style>
  <w:style w:type="paragraph" w:styleId="ListParagraph">
    <w:name w:val="List Paragraph"/>
    <w:basedOn w:val="Normal"/>
    <w:uiPriority w:val="34"/>
    <w:qFormat/>
    <w:rsid w:val="009C04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D1"/>
    <w:pPr>
      <w:tabs>
        <w:tab w:val="center" w:pos="4320"/>
        <w:tab w:val="right" w:pos="8640"/>
      </w:tabs>
    </w:pPr>
  </w:style>
  <w:style w:type="character" w:customStyle="1" w:styleId="HeaderChar">
    <w:name w:val="Header Char"/>
    <w:basedOn w:val="DefaultParagraphFont"/>
    <w:link w:val="Header"/>
    <w:uiPriority w:val="99"/>
    <w:rsid w:val="00D518D1"/>
  </w:style>
  <w:style w:type="paragraph" w:styleId="Footer">
    <w:name w:val="footer"/>
    <w:basedOn w:val="Normal"/>
    <w:link w:val="FooterChar"/>
    <w:uiPriority w:val="99"/>
    <w:unhideWhenUsed/>
    <w:rsid w:val="00D518D1"/>
    <w:pPr>
      <w:tabs>
        <w:tab w:val="center" w:pos="4320"/>
        <w:tab w:val="right" w:pos="8640"/>
      </w:tabs>
    </w:pPr>
  </w:style>
  <w:style w:type="character" w:customStyle="1" w:styleId="FooterChar">
    <w:name w:val="Footer Char"/>
    <w:basedOn w:val="DefaultParagraphFont"/>
    <w:link w:val="Footer"/>
    <w:uiPriority w:val="99"/>
    <w:rsid w:val="00D518D1"/>
  </w:style>
  <w:style w:type="paragraph" w:styleId="ListParagraph">
    <w:name w:val="List Paragraph"/>
    <w:basedOn w:val="Normal"/>
    <w:uiPriority w:val="34"/>
    <w:qFormat/>
    <w:rsid w:val="009C0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84032">
      <w:bodyDiv w:val="1"/>
      <w:marLeft w:val="0"/>
      <w:marRight w:val="0"/>
      <w:marTop w:val="0"/>
      <w:marBottom w:val="0"/>
      <w:divBdr>
        <w:top w:val="none" w:sz="0" w:space="0" w:color="auto"/>
        <w:left w:val="none" w:sz="0" w:space="0" w:color="auto"/>
        <w:bottom w:val="none" w:sz="0" w:space="0" w:color="auto"/>
        <w:right w:val="none" w:sz="0" w:space="0" w:color="auto"/>
      </w:divBdr>
    </w:div>
    <w:div w:id="1750344451">
      <w:bodyDiv w:val="1"/>
      <w:marLeft w:val="0"/>
      <w:marRight w:val="0"/>
      <w:marTop w:val="0"/>
      <w:marBottom w:val="0"/>
      <w:divBdr>
        <w:top w:val="none" w:sz="0" w:space="0" w:color="auto"/>
        <w:left w:val="none" w:sz="0" w:space="0" w:color="auto"/>
        <w:bottom w:val="none" w:sz="0" w:space="0" w:color="auto"/>
        <w:right w:val="none" w:sz="0" w:space="0" w:color="auto"/>
      </w:divBdr>
    </w:div>
    <w:div w:id="1830554927">
      <w:bodyDiv w:val="1"/>
      <w:marLeft w:val="0"/>
      <w:marRight w:val="0"/>
      <w:marTop w:val="0"/>
      <w:marBottom w:val="0"/>
      <w:divBdr>
        <w:top w:val="none" w:sz="0" w:space="0" w:color="auto"/>
        <w:left w:val="none" w:sz="0" w:space="0" w:color="auto"/>
        <w:bottom w:val="none" w:sz="0" w:space="0" w:color="auto"/>
        <w:right w:val="none" w:sz="0" w:space="0" w:color="auto"/>
      </w:divBdr>
    </w:div>
    <w:div w:id="1915779264">
      <w:bodyDiv w:val="1"/>
      <w:marLeft w:val="0"/>
      <w:marRight w:val="0"/>
      <w:marTop w:val="0"/>
      <w:marBottom w:val="0"/>
      <w:divBdr>
        <w:top w:val="none" w:sz="0" w:space="0" w:color="auto"/>
        <w:left w:val="none" w:sz="0" w:space="0" w:color="auto"/>
        <w:bottom w:val="none" w:sz="0" w:space="0" w:color="auto"/>
        <w:right w:val="none" w:sz="0" w:space="0" w:color="auto"/>
      </w:divBdr>
      <w:divsChild>
        <w:div w:id="125198618">
          <w:marLeft w:val="0"/>
          <w:marRight w:val="0"/>
          <w:marTop w:val="0"/>
          <w:marBottom w:val="0"/>
          <w:divBdr>
            <w:top w:val="none" w:sz="0" w:space="0" w:color="auto"/>
            <w:left w:val="none" w:sz="0" w:space="0" w:color="auto"/>
            <w:bottom w:val="none" w:sz="0" w:space="0" w:color="auto"/>
            <w:right w:val="none" w:sz="0" w:space="0" w:color="auto"/>
          </w:divBdr>
          <w:divsChild>
            <w:div w:id="1506675329">
              <w:marLeft w:val="0"/>
              <w:marRight w:val="0"/>
              <w:marTop w:val="100"/>
              <w:marBottom w:val="100"/>
              <w:divBdr>
                <w:top w:val="none" w:sz="0" w:space="0" w:color="auto"/>
                <w:left w:val="none" w:sz="0" w:space="0" w:color="auto"/>
                <w:bottom w:val="none" w:sz="0" w:space="0" w:color="auto"/>
                <w:right w:val="none" w:sz="0" w:space="0" w:color="auto"/>
              </w:divBdr>
              <w:divsChild>
                <w:div w:id="771167546">
                  <w:marLeft w:val="-540"/>
                  <w:marRight w:val="0"/>
                  <w:marTop w:val="0"/>
                  <w:marBottom w:val="0"/>
                  <w:divBdr>
                    <w:top w:val="none" w:sz="0" w:space="0" w:color="auto"/>
                    <w:left w:val="none" w:sz="0" w:space="0" w:color="auto"/>
                    <w:bottom w:val="none" w:sz="0" w:space="0" w:color="auto"/>
                    <w:right w:val="none" w:sz="0" w:space="0" w:color="auto"/>
                  </w:divBdr>
                  <w:divsChild>
                    <w:div w:id="1552422174">
                      <w:marLeft w:val="0"/>
                      <w:marRight w:val="0"/>
                      <w:marTop w:val="0"/>
                      <w:marBottom w:val="0"/>
                      <w:divBdr>
                        <w:top w:val="none" w:sz="0" w:space="0" w:color="auto"/>
                        <w:left w:val="none" w:sz="0" w:space="0" w:color="auto"/>
                        <w:bottom w:val="none" w:sz="0" w:space="0" w:color="auto"/>
                        <w:right w:val="none" w:sz="0" w:space="0" w:color="auto"/>
                      </w:divBdr>
                      <w:divsChild>
                        <w:div w:id="1012149644">
                          <w:marLeft w:val="0"/>
                          <w:marRight w:val="0"/>
                          <w:marTop w:val="0"/>
                          <w:marBottom w:val="0"/>
                          <w:divBdr>
                            <w:top w:val="none" w:sz="0" w:space="0" w:color="auto"/>
                            <w:left w:val="none" w:sz="0" w:space="0" w:color="auto"/>
                            <w:bottom w:val="none" w:sz="0" w:space="0" w:color="auto"/>
                            <w:right w:val="none" w:sz="0" w:space="0" w:color="auto"/>
                          </w:divBdr>
                          <w:divsChild>
                            <w:div w:id="662855435">
                              <w:marLeft w:val="0"/>
                              <w:marRight w:val="0"/>
                              <w:marTop w:val="0"/>
                              <w:marBottom w:val="0"/>
                              <w:divBdr>
                                <w:top w:val="none" w:sz="0" w:space="0" w:color="auto"/>
                                <w:left w:val="none" w:sz="0" w:space="0" w:color="auto"/>
                                <w:bottom w:val="none" w:sz="0" w:space="0" w:color="auto"/>
                                <w:right w:val="none" w:sz="0" w:space="0" w:color="auto"/>
                              </w:divBdr>
                              <w:divsChild>
                                <w:div w:id="154228963">
                                  <w:marLeft w:val="0"/>
                                  <w:marRight w:val="0"/>
                                  <w:marTop w:val="0"/>
                                  <w:marBottom w:val="0"/>
                                  <w:divBdr>
                                    <w:top w:val="none" w:sz="0" w:space="0" w:color="auto"/>
                                    <w:left w:val="none" w:sz="0" w:space="0" w:color="auto"/>
                                    <w:bottom w:val="none" w:sz="0" w:space="0" w:color="auto"/>
                                    <w:right w:val="none" w:sz="0" w:space="0" w:color="auto"/>
                                  </w:divBdr>
                                  <w:divsChild>
                                    <w:div w:id="12805998">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oole\AppData\Roaming\Microsoft\Templates\AMTIL%20Pres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AMTIL Press Release.dotx</Template>
  <TotalTime>61</TotalTime>
  <Pages>2</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2018-08-14T02:05:00Z</cp:lastPrinted>
  <dcterms:created xsi:type="dcterms:W3CDTF">2019-03-05T00:22:00Z</dcterms:created>
  <dcterms:modified xsi:type="dcterms:W3CDTF">2019-03-06T23:27:00Z</dcterms:modified>
</cp:coreProperties>
</file>